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70F6" w14:textId="77777777" w:rsidR="00547BB2" w:rsidRDefault="00547BB2"/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2790"/>
        <w:gridCol w:w="4050"/>
        <w:gridCol w:w="3960"/>
        <w:gridCol w:w="3510"/>
      </w:tblGrid>
      <w:tr w:rsidR="008C6300" w14:paraId="2040B089" w14:textId="77777777" w:rsidTr="00D7156D"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B3183FA" w14:textId="305777B2" w:rsidR="008C6300" w:rsidRPr="00942421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Al Bayan Plain"/>
                <w:b/>
                <w:sz w:val="22"/>
                <w:szCs w:val="22"/>
              </w:rPr>
            </w:pPr>
            <w:r>
              <w:rPr>
                <w:rFonts w:asciiTheme="majorHAnsi" w:hAnsiTheme="majorHAnsi" w:cs="Al Bayan Plain"/>
                <w:b/>
                <w:sz w:val="22"/>
                <w:szCs w:val="22"/>
              </w:rPr>
              <w:t>IMPLEMENTATION E</w:t>
            </w:r>
            <w:r w:rsidRPr="00942421">
              <w:rPr>
                <w:rFonts w:asciiTheme="majorHAnsi" w:hAnsiTheme="majorHAnsi" w:cs="Al Bayan Plain"/>
                <w:b/>
                <w:sz w:val="22"/>
                <w:szCs w:val="22"/>
              </w:rPr>
              <w:t xml:space="preserve">lements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5A0FC56" w14:textId="110D9DF0" w:rsidR="008C6300" w:rsidRPr="00942421" w:rsidRDefault="009F4293" w:rsidP="00711A79">
            <w:pPr>
              <w:rPr>
                <w:rFonts w:cs="Al Bayan Plain"/>
              </w:rPr>
            </w:pPr>
            <w:r>
              <w:rPr>
                <w:rFonts w:cs="Al Bayan Plain"/>
              </w:rPr>
              <w:t>10 days     9/14</w:t>
            </w:r>
            <w:r w:rsidR="000536BC">
              <w:rPr>
                <w:rFonts w:cs="Al Bayan Plain"/>
              </w:rPr>
              <w:t>/18</w:t>
            </w:r>
            <w:r>
              <w:rPr>
                <w:rFonts w:cs="Al Bayan Plain"/>
              </w:rPr>
              <w:t xml:space="preserve"> to  9/24</w:t>
            </w:r>
            <w:r w:rsidR="008C6300" w:rsidRPr="00942421">
              <w:rPr>
                <w:rFonts w:cs="Al Bayan Plain"/>
              </w:rPr>
              <w:t>/1</w:t>
            </w:r>
            <w:r w:rsidR="000536BC">
              <w:rPr>
                <w:rFonts w:cs="Al Bayan Plain"/>
              </w:rPr>
              <w:t>8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BFD6C72" w14:textId="1158A292" w:rsidR="008C6300" w:rsidRPr="00942421" w:rsidRDefault="008C6300" w:rsidP="00547BB2">
            <w:pPr>
              <w:rPr>
                <w:rFonts w:cs="Al Bayan Plain"/>
              </w:rPr>
            </w:pPr>
            <w:r w:rsidRPr="00942421">
              <w:rPr>
                <w:rFonts w:cs="Al Bayan Plain"/>
              </w:rPr>
              <w:t>20</w:t>
            </w:r>
            <w:r w:rsidRPr="00942421">
              <w:rPr>
                <w:rFonts w:cs="Al Bayan Plain"/>
                <w:vertAlign w:val="superscript"/>
              </w:rPr>
              <w:t xml:space="preserve"> </w:t>
            </w:r>
            <w:r w:rsidR="009F4293">
              <w:rPr>
                <w:rFonts w:cs="Al Bayan Plain"/>
              </w:rPr>
              <w:t>days 9/25</w:t>
            </w:r>
            <w:r w:rsidRPr="00942421">
              <w:rPr>
                <w:rFonts w:cs="Al Bayan Plain"/>
              </w:rPr>
              <w:t>/</w:t>
            </w:r>
            <w:r>
              <w:rPr>
                <w:rFonts w:cs="Al Bayan Plain"/>
              </w:rPr>
              <w:t xml:space="preserve"> </w:t>
            </w:r>
            <w:r w:rsidR="000536BC">
              <w:rPr>
                <w:rFonts w:cs="Al Bayan Plain"/>
              </w:rPr>
              <w:t>18</w:t>
            </w:r>
            <w:r w:rsidR="009F4293">
              <w:rPr>
                <w:rFonts w:cs="Al Bayan Plain"/>
              </w:rPr>
              <w:t xml:space="preserve"> to 10/9</w:t>
            </w:r>
            <w:r w:rsidRPr="00942421">
              <w:rPr>
                <w:rFonts w:cs="Al Bayan Plain"/>
              </w:rPr>
              <w:t>/ 1</w:t>
            </w:r>
            <w:r w:rsidR="000536BC">
              <w:rPr>
                <w:rFonts w:cs="Al Bayan Plain"/>
              </w:rPr>
              <w:t>8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4363F42" w14:textId="628B9012" w:rsidR="008C6300" w:rsidRPr="00942421" w:rsidRDefault="009F4293">
            <w:pPr>
              <w:rPr>
                <w:rFonts w:cs="Al Bayan Plain"/>
              </w:rPr>
            </w:pPr>
            <w:r>
              <w:rPr>
                <w:rFonts w:cs="Al Bayan Plain"/>
              </w:rPr>
              <w:t>30 days 10/10</w:t>
            </w:r>
            <w:r w:rsidR="008C6300" w:rsidRPr="00942421">
              <w:rPr>
                <w:rFonts w:cs="Al Bayan Plain"/>
              </w:rPr>
              <w:t>/</w:t>
            </w:r>
            <w:r w:rsidR="000536BC">
              <w:rPr>
                <w:rFonts w:cs="Al Bayan Plain"/>
              </w:rPr>
              <w:t xml:space="preserve"> 18</w:t>
            </w:r>
            <w:r>
              <w:rPr>
                <w:rFonts w:cs="Al Bayan Plain"/>
              </w:rPr>
              <w:t xml:space="preserve"> to 10/24</w:t>
            </w:r>
            <w:r w:rsidR="008C6300" w:rsidRPr="00942421">
              <w:rPr>
                <w:rFonts w:cs="Al Bayan Plain"/>
              </w:rPr>
              <w:t>/1</w:t>
            </w:r>
            <w:r w:rsidR="000536BC">
              <w:rPr>
                <w:rFonts w:cs="Al Bayan Plain"/>
              </w:rPr>
              <w:t>8</w:t>
            </w:r>
          </w:p>
        </w:tc>
      </w:tr>
      <w:tr w:rsidR="008C6300" w14:paraId="37D906BE" w14:textId="77777777" w:rsidTr="00D7156D">
        <w:trPr>
          <w:trHeight w:val="1349"/>
        </w:trPr>
        <w:tc>
          <w:tcPr>
            <w:tcW w:w="2790" w:type="dxa"/>
            <w:shd w:val="clear" w:color="auto" w:fill="auto"/>
            <w:vAlign w:val="center"/>
          </w:tcPr>
          <w:p w14:paraId="6D13A325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>Our major focus</w:t>
            </w:r>
          </w:p>
          <w:p w14:paraId="228A51CB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2F70A519" w14:textId="512EA0D3" w:rsidR="008C6300" w:rsidRDefault="0089371C">
            <w:r>
              <w:t>My focus over the next 10 days will be to review lesson 4 in Talking Together, Tolerance, and make sure I have all components of the lesson down, as well as all materials organized to move forward with the lesson.  I will also figure out which colleague I will use for my lesson.</w:t>
            </w:r>
          </w:p>
        </w:tc>
        <w:tc>
          <w:tcPr>
            <w:tcW w:w="3960" w:type="dxa"/>
            <w:shd w:val="clear" w:color="auto" w:fill="auto"/>
          </w:tcPr>
          <w:p w14:paraId="5C17D7B0" w14:textId="3BA6E4DB" w:rsidR="0089371C" w:rsidRPr="0089371C" w:rsidRDefault="0089371C" w:rsidP="0089371C">
            <w:pPr>
              <w:rPr>
                <w:b/>
              </w:rPr>
            </w:pPr>
            <w:r>
              <w:rPr>
                <w:b/>
              </w:rPr>
              <w:t xml:space="preserve">9/27/18: </w:t>
            </w:r>
            <w:r w:rsidRPr="0089371C">
              <w:t>I will implement and instruct a colleague (adult) through Talking Together, Lesson #4 on Tolerance.</w:t>
            </w:r>
            <w:r>
              <w:rPr>
                <w:b/>
              </w:rPr>
              <w:t xml:space="preserve">  </w:t>
            </w:r>
            <w:r>
              <w:t>At this time, we do not have access to students so our fidelity requirements will need to be completed with a colleague.</w:t>
            </w:r>
          </w:p>
          <w:p w14:paraId="19BA5A79" w14:textId="77777777" w:rsidR="0089371C" w:rsidRDefault="0089371C" w:rsidP="0089371C"/>
          <w:p w14:paraId="0F7A8D72" w14:textId="57B80B82" w:rsidR="0089371C" w:rsidRPr="0089371C" w:rsidRDefault="0089371C" w:rsidP="0089371C">
            <w:r>
              <w:rPr>
                <w:b/>
              </w:rPr>
              <w:t>9/25/18 – 10/9</w:t>
            </w:r>
            <w:r w:rsidRPr="00A52857">
              <w:rPr>
                <w:b/>
              </w:rPr>
              <w:t>/18:</w:t>
            </w:r>
            <w:r>
              <w:t xml:space="preserve"> Complete all implementation evidence and upload to </w:t>
            </w:r>
            <w:proofErr w:type="spellStart"/>
            <w:r>
              <w:t>Badgelist</w:t>
            </w:r>
            <w:proofErr w:type="spellEnd"/>
            <w:r>
              <w:t>. Respond to feedback from SIM Coach.</w:t>
            </w:r>
          </w:p>
        </w:tc>
        <w:tc>
          <w:tcPr>
            <w:tcW w:w="3510" w:type="dxa"/>
            <w:shd w:val="clear" w:color="auto" w:fill="auto"/>
          </w:tcPr>
          <w:p w14:paraId="6B910E53" w14:textId="07CB5BA6" w:rsidR="008C6300" w:rsidRDefault="00836803" w:rsidP="00836803">
            <w:r>
              <w:t xml:space="preserve">I will respond to feedback from the SIM Coach on </w:t>
            </w:r>
            <w:r>
              <w:t>Talking Together lesson on Tolerance Feedback on 9/27</w:t>
            </w:r>
            <w:r>
              <w:t>/18.</w:t>
            </w:r>
          </w:p>
        </w:tc>
      </w:tr>
      <w:tr w:rsidR="008C6300" w14:paraId="7E565767" w14:textId="77777777" w:rsidTr="00836803">
        <w:tc>
          <w:tcPr>
            <w:tcW w:w="2790" w:type="dxa"/>
            <w:vAlign w:val="center"/>
          </w:tcPr>
          <w:p w14:paraId="6F690697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What adults are doing </w:t>
            </w:r>
          </w:p>
          <w:p w14:paraId="1BE466B7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808080" w:themeFill="background1" w:themeFillShade="80"/>
          </w:tcPr>
          <w:p w14:paraId="24453D18" w14:textId="77777777" w:rsidR="008C6300" w:rsidRDefault="008C6300"/>
        </w:tc>
        <w:tc>
          <w:tcPr>
            <w:tcW w:w="3960" w:type="dxa"/>
          </w:tcPr>
          <w:p w14:paraId="0F45878E" w14:textId="552B6BFD" w:rsidR="008C6300" w:rsidRDefault="0089371C" w:rsidP="0089371C">
            <w:r>
              <w:t xml:space="preserve">I will implement and instruct a colleague through the </w:t>
            </w:r>
            <w:r>
              <w:t>Tolerance lesson in Talking Together, utilizing all steps of the lesson.  I will use the advance organizer and state the purpose of the lesson prior to beginning.  I will also set a goal for the lesson and state my expectations prior to beginning the discussion on diversity.  After the lesson is complete I will give a post organizer and preview the next lesson.  I will facilitate a “take it a step further” activity as well.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796E1126" w14:textId="77777777" w:rsidR="008C6300" w:rsidRDefault="008C6300"/>
        </w:tc>
      </w:tr>
      <w:tr w:rsidR="008C6300" w14:paraId="497C95E9" w14:textId="77777777" w:rsidTr="00836803">
        <w:tc>
          <w:tcPr>
            <w:tcW w:w="2790" w:type="dxa"/>
            <w:vAlign w:val="center"/>
          </w:tcPr>
          <w:p w14:paraId="2B2EB74F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lastRenderedPageBreak/>
              <w:t xml:space="preserve">What students are doing </w:t>
            </w:r>
          </w:p>
          <w:p w14:paraId="5163F7AA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808080" w:themeFill="background1" w:themeFillShade="80"/>
          </w:tcPr>
          <w:p w14:paraId="0321084F" w14:textId="77777777" w:rsidR="008C6300" w:rsidRDefault="008C6300"/>
        </w:tc>
        <w:tc>
          <w:tcPr>
            <w:tcW w:w="3960" w:type="dxa"/>
          </w:tcPr>
          <w:p w14:paraId="2548601F" w14:textId="0AEB5E89" w:rsidR="008C6300" w:rsidRDefault="0089371C" w:rsidP="00D7156D">
            <w:r>
              <w:t xml:space="preserve">No students will be instructed in a lesson for the </w:t>
            </w:r>
            <w:r w:rsidR="00D7156D">
              <w:t>Talking Together</w:t>
            </w:r>
            <w:r>
              <w:t xml:space="preserve"> Implementation badge because I do not have access to students at this time.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649C3930" w14:textId="77777777" w:rsidR="008C6300" w:rsidRDefault="008C6300"/>
        </w:tc>
      </w:tr>
      <w:tr w:rsidR="008C6300" w14:paraId="36DE6D36" w14:textId="77777777" w:rsidTr="00836803">
        <w:tc>
          <w:tcPr>
            <w:tcW w:w="2790" w:type="dxa"/>
            <w:vAlign w:val="center"/>
          </w:tcPr>
          <w:p w14:paraId="3A3B0D45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Skills being learned </w:t>
            </w:r>
          </w:p>
          <w:p w14:paraId="4B8FDCF1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1BFC65B" w14:textId="6D43241D" w:rsidR="0089371C" w:rsidRDefault="0089371C" w:rsidP="0089371C">
            <w:r>
              <w:t xml:space="preserve">I will complete lesson 4 on Tolerance in Talking Together </w:t>
            </w:r>
            <w:r>
              <w:t xml:space="preserve">as if I was the learner. This includes: </w:t>
            </w:r>
          </w:p>
          <w:p w14:paraId="2260185C" w14:textId="77777777" w:rsidR="008C6300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Discussing diversity</w:t>
            </w:r>
          </w:p>
          <w:p w14:paraId="6BDB9E90" w14:textId="77777777" w:rsidR="0089371C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Discussing ways people are different</w:t>
            </w:r>
          </w:p>
          <w:p w14:paraId="1573D234" w14:textId="77777777" w:rsidR="0089371C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Discussing prior knowledge</w:t>
            </w:r>
          </w:p>
          <w:p w14:paraId="6249DE1A" w14:textId="77777777" w:rsidR="0089371C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Discussing differing viewpoints</w:t>
            </w:r>
          </w:p>
          <w:p w14:paraId="7490F79C" w14:textId="77777777" w:rsidR="0089371C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Discussing individual strengths and weaknesses</w:t>
            </w:r>
          </w:p>
          <w:p w14:paraId="68F0867A" w14:textId="77777777" w:rsidR="0089371C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Discussing likes and dislikes</w:t>
            </w:r>
          </w:p>
          <w:p w14:paraId="7A28A6C4" w14:textId="77777777" w:rsidR="0089371C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Discussing different ways of learning</w:t>
            </w:r>
          </w:p>
          <w:p w14:paraId="56C1D595" w14:textId="77777777" w:rsidR="0089371C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Summarizing types of differences</w:t>
            </w:r>
          </w:p>
          <w:p w14:paraId="691BE676" w14:textId="42829D55" w:rsidR="0089371C" w:rsidRDefault="0089371C" w:rsidP="0089371C">
            <w:pPr>
              <w:pStyle w:val="ListParagraph"/>
              <w:numPr>
                <w:ilvl w:val="0"/>
                <w:numId w:val="3"/>
              </w:numPr>
            </w:pPr>
            <w:r>
              <w:t>Defining tolerance</w:t>
            </w:r>
          </w:p>
        </w:tc>
        <w:tc>
          <w:tcPr>
            <w:tcW w:w="3960" w:type="dxa"/>
          </w:tcPr>
          <w:p w14:paraId="2254EFF5" w14:textId="77777777" w:rsidR="008C6300" w:rsidRPr="00D7156D" w:rsidRDefault="00D7156D">
            <w:pPr>
              <w:rPr>
                <w:u w:val="single"/>
              </w:rPr>
            </w:pPr>
            <w:r w:rsidRPr="00D7156D">
              <w:rPr>
                <w:u w:val="single"/>
              </w:rPr>
              <w:t>Tolerance:</w:t>
            </w:r>
          </w:p>
          <w:p w14:paraId="65E35AAE" w14:textId="77777777" w:rsidR="00D7156D" w:rsidRDefault="00D7156D" w:rsidP="00D7156D">
            <w:pPr>
              <w:pStyle w:val="ListParagraph"/>
              <w:numPr>
                <w:ilvl w:val="0"/>
                <w:numId w:val="5"/>
              </w:numPr>
            </w:pPr>
            <w:r>
              <w:t xml:space="preserve">Understanding diversity and how people are different </w:t>
            </w:r>
          </w:p>
          <w:p w14:paraId="162297EC" w14:textId="77777777" w:rsidR="00D7156D" w:rsidRDefault="00D7156D" w:rsidP="00D7156D">
            <w:pPr>
              <w:pStyle w:val="ListParagraph"/>
              <w:numPr>
                <w:ilvl w:val="0"/>
                <w:numId w:val="5"/>
              </w:numPr>
            </w:pPr>
            <w:r>
              <w:t>Using prior knowledge and understanding how that impacts our viewpoints</w:t>
            </w:r>
          </w:p>
          <w:p w14:paraId="0D8A2116" w14:textId="77777777" w:rsidR="00D7156D" w:rsidRDefault="00D7156D" w:rsidP="00D7156D">
            <w:pPr>
              <w:pStyle w:val="ListParagraph"/>
              <w:numPr>
                <w:ilvl w:val="0"/>
                <w:numId w:val="5"/>
              </w:numPr>
            </w:pPr>
            <w:r>
              <w:t>Understanding individual strengths and weaknesses, likes and dislikes</w:t>
            </w:r>
          </w:p>
          <w:p w14:paraId="13AD9229" w14:textId="77777777" w:rsidR="00D7156D" w:rsidRDefault="00D7156D" w:rsidP="00D7156D">
            <w:pPr>
              <w:pStyle w:val="ListParagraph"/>
              <w:numPr>
                <w:ilvl w:val="0"/>
                <w:numId w:val="5"/>
              </w:numPr>
            </w:pPr>
            <w:r>
              <w:t>Understanding there are different ways of learning</w:t>
            </w:r>
          </w:p>
          <w:p w14:paraId="6E651FB2" w14:textId="52A1AC6C" w:rsidR="00D7156D" w:rsidRDefault="00D7156D" w:rsidP="00D7156D">
            <w:pPr>
              <w:pStyle w:val="ListParagraph"/>
              <w:numPr>
                <w:ilvl w:val="0"/>
                <w:numId w:val="5"/>
              </w:numPr>
            </w:pPr>
            <w:r>
              <w:t>Defining tolerance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387DDFE8" w14:textId="77777777" w:rsidR="008C6300" w:rsidRDefault="008C6300"/>
        </w:tc>
      </w:tr>
      <w:tr w:rsidR="00D7156D" w14:paraId="4EA415F3" w14:textId="77777777" w:rsidTr="00836803">
        <w:tc>
          <w:tcPr>
            <w:tcW w:w="2790" w:type="dxa"/>
            <w:vAlign w:val="center"/>
          </w:tcPr>
          <w:p w14:paraId="0678D30E" w14:textId="77777777" w:rsidR="00D7156D" w:rsidRDefault="00D7156D" w:rsidP="00D715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Tools and materials being </w:t>
            </w:r>
          </w:p>
          <w:p w14:paraId="0E107388" w14:textId="64458265" w:rsidR="00D7156D" w:rsidRPr="005A4C72" w:rsidRDefault="00D7156D" w:rsidP="00D715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used </w:t>
            </w:r>
          </w:p>
        </w:tc>
        <w:tc>
          <w:tcPr>
            <w:tcW w:w="4050" w:type="dxa"/>
          </w:tcPr>
          <w:p w14:paraId="3EEFD5C7" w14:textId="77777777" w:rsidR="00D7156D" w:rsidRDefault="00D7156D" w:rsidP="00D7156D">
            <w:r>
              <w:t>Talking Together Program, Lesson #4</w:t>
            </w:r>
          </w:p>
          <w:p w14:paraId="3C71D502" w14:textId="77777777" w:rsidR="00D7156D" w:rsidRDefault="00D7156D" w:rsidP="00D7156D">
            <w:r>
              <w:t>Cue Card #1, 3, 5, 7</w:t>
            </w:r>
          </w:p>
          <w:p w14:paraId="282CE3C0" w14:textId="400EF706" w:rsidR="00D7156D" w:rsidRDefault="00D7156D" w:rsidP="00D7156D">
            <w:r>
              <w:t>Post Organizer</w:t>
            </w:r>
          </w:p>
        </w:tc>
        <w:tc>
          <w:tcPr>
            <w:tcW w:w="3960" w:type="dxa"/>
          </w:tcPr>
          <w:p w14:paraId="3057F27C" w14:textId="77777777" w:rsidR="00D7156D" w:rsidRDefault="00D7156D" w:rsidP="00D7156D">
            <w:r>
              <w:t>Talking Together Program, Lesson #4</w:t>
            </w:r>
          </w:p>
          <w:p w14:paraId="38FE560A" w14:textId="77777777" w:rsidR="00D7156D" w:rsidRDefault="00D7156D" w:rsidP="00D7156D">
            <w:r>
              <w:t>Cue Card #1, 3, 5, 7</w:t>
            </w:r>
          </w:p>
          <w:p w14:paraId="5D2A1131" w14:textId="1037930E" w:rsidR="00D7156D" w:rsidRDefault="00D7156D" w:rsidP="00D7156D">
            <w:r>
              <w:t>Post Organizer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31E279D7" w14:textId="77777777" w:rsidR="00D7156D" w:rsidRDefault="00D7156D" w:rsidP="00D7156D"/>
        </w:tc>
      </w:tr>
      <w:tr w:rsidR="00D7156D" w14:paraId="1C00822E" w14:textId="77777777" w:rsidTr="00836803">
        <w:trPr>
          <w:trHeight w:val="998"/>
        </w:trPr>
        <w:tc>
          <w:tcPr>
            <w:tcW w:w="2790" w:type="dxa"/>
            <w:vAlign w:val="center"/>
          </w:tcPr>
          <w:p w14:paraId="59A85360" w14:textId="77777777" w:rsidR="00D7156D" w:rsidRDefault="00D7156D" w:rsidP="00D715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>Challenges</w:t>
            </w:r>
          </w:p>
          <w:p w14:paraId="07EAEE69" w14:textId="77777777" w:rsidR="00D7156D" w:rsidRPr="005A4C72" w:rsidRDefault="00D7156D" w:rsidP="00D715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808080" w:themeFill="background1" w:themeFillShade="80"/>
          </w:tcPr>
          <w:p w14:paraId="5AC8F188" w14:textId="77777777" w:rsidR="00D7156D" w:rsidRDefault="00D7156D" w:rsidP="00D7156D"/>
        </w:tc>
        <w:tc>
          <w:tcPr>
            <w:tcW w:w="3960" w:type="dxa"/>
          </w:tcPr>
          <w:p w14:paraId="69E6E1DE" w14:textId="3254E487" w:rsidR="00D7156D" w:rsidRDefault="00836803" w:rsidP="00D7156D">
            <w:r>
              <w:t xml:space="preserve">Once implementing with students in a classroom, I could see time being an issue.  Where to fit this in, how long it should take, etc.  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5973FE54" w14:textId="77777777" w:rsidR="00D7156D" w:rsidRDefault="00D7156D" w:rsidP="00D7156D"/>
        </w:tc>
      </w:tr>
      <w:tr w:rsidR="00D7156D" w14:paraId="234BAE08" w14:textId="77777777" w:rsidTr="00836803">
        <w:trPr>
          <w:trHeight w:val="1241"/>
        </w:trPr>
        <w:tc>
          <w:tcPr>
            <w:tcW w:w="2790" w:type="dxa"/>
          </w:tcPr>
          <w:p w14:paraId="29937F4A" w14:textId="77777777" w:rsidR="00D7156D" w:rsidRDefault="00D7156D" w:rsidP="00D7156D">
            <w:pPr>
              <w:rPr>
                <w:rFonts w:cs="Al Bayan Plain"/>
              </w:rPr>
            </w:pPr>
            <w:r w:rsidRPr="005A4C72">
              <w:rPr>
                <w:rFonts w:cs="Al Bayan Plain"/>
              </w:rPr>
              <w:lastRenderedPageBreak/>
              <w:t>Benefits</w:t>
            </w:r>
          </w:p>
          <w:p w14:paraId="4D7D70CB" w14:textId="77777777" w:rsidR="00D7156D" w:rsidRDefault="00D7156D" w:rsidP="00D7156D">
            <w:pPr>
              <w:rPr>
                <w:rFonts w:cs="Al Bayan Plain"/>
              </w:rPr>
            </w:pPr>
          </w:p>
          <w:p w14:paraId="605CEFE4" w14:textId="77777777" w:rsidR="00D7156D" w:rsidRDefault="00D7156D" w:rsidP="00D7156D">
            <w:pPr>
              <w:rPr>
                <w:rFonts w:cs="Al Bayan Plain"/>
              </w:rPr>
            </w:pPr>
          </w:p>
          <w:p w14:paraId="5A8EDB54" w14:textId="77777777" w:rsidR="00D7156D" w:rsidRPr="005A4C72" w:rsidRDefault="00D7156D" w:rsidP="00D7156D">
            <w:pPr>
              <w:rPr>
                <w:rFonts w:cs="Al Bayan Plain"/>
              </w:rPr>
            </w:pPr>
          </w:p>
        </w:tc>
        <w:tc>
          <w:tcPr>
            <w:tcW w:w="4050" w:type="dxa"/>
            <w:shd w:val="clear" w:color="auto" w:fill="808080" w:themeFill="background1" w:themeFillShade="80"/>
          </w:tcPr>
          <w:p w14:paraId="3580FD55" w14:textId="77777777" w:rsidR="00D7156D" w:rsidRDefault="00D7156D" w:rsidP="00D7156D"/>
        </w:tc>
        <w:tc>
          <w:tcPr>
            <w:tcW w:w="3960" w:type="dxa"/>
          </w:tcPr>
          <w:p w14:paraId="30837B39" w14:textId="11C667E7" w:rsidR="00D7156D" w:rsidRDefault="00836803" w:rsidP="00D7156D">
            <w:r>
              <w:t>Having students “talk together” builds relationships and thus community within a classroom.  I can see many benefits from this.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3F1B0F47" w14:textId="77777777" w:rsidR="00D7156D" w:rsidRDefault="00D7156D" w:rsidP="00D7156D">
            <w:bookmarkStart w:id="0" w:name="_GoBack"/>
            <w:bookmarkEnd w:id="0"/>
          </w:p>
        </w:tc>
      </w:tr>
    </w:tbl>
    <w:p w14:paraId="296021C7" w14:textId="77777777" w:rsidR="00547BB2" w:rsidRDefault="00547BB2"/>
    <w:p w14:paraId="67FCA3F6" w14:textId="77777777" w:rsidR="00547BB2" w:rsidRDefault="00547BB2"/>
    <w:p w14:paraId="622AF7F2" w14:textId="77777777" w:rsidR="00547BB2" w:rsidRDefault="00547BB2"/>
    <w:sectPr w:rsidR="00547BB2" w:rsidSect="008C6300">
      <w:headerReference w:type="default" r:id="rId7"/>
      <w:footerReference w:type="default" r:id="rId8"/>
      <w:pgSz w:w="15840" w:h="12240" w:orient="landscape"/>
      <w:pgMar w:top="10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9781F" w14:textId="77777777" w:rsidR="00DC284D" w:rsidRDefault="00DC284D" w:rsidP="00547BB2">
      <w:r>
        <w:separator/>
      </w:r>
    </w:p>
  </w:endnote>
  <w:endnote w:type="continuationSeparator" w:id="0">
    <w:p w14:paraId="5E6E5553" w14:textId="77777777" w:rsidR="00DC284D" w:rsidRDefault="00DC284D" w:rsidP="0054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CD0C" w14:textId="77777777" w:rsidR="008C6300" w:rsidRPr="00606A2E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>Planning document</w:t>
    </w:r>
  </w:p>
  <w:p w14:paraId="764AC57C" w14:textId="77777777" w:rsidR="008C6300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 xml:space="preserve">KUCRL- </w:t>
    </w:r>
    <w:proofErr w:type="spellStart"/>
    <w:r w:rsidRPr="00606A2E">
      <w:rPr>
        <w:sz w:val="18"/>
        <w:szCs w:val="18"/>
      </w:rPr>
      <w:t>DCGillam</w:t>
    </w:r>
    <w:proofErr w:type="spellEnd"/>
  </w:p>
  <w:p w14:paraId="3A5AD4E0" w14:textId="65EBDDDA" w:rsidR="008C6300" w:rsidRPr="00606A2E" w:rsidRDefault="008C630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69322" w14:textId="77777777" w:rsidR="00DC284D" w:rsidRDefault="00DC284D" w:rsidP="00547BB2">
      <w:r>
        <w:separator/>
      </w:r>
    </w:p>
  </w:footnote>
  <w:footnote w:type="continuationSeparator" w:id="0">
    <w:p w14:paraId="7AB80312" w14:textId="77777777" w:rsidR="00DC284D" w:rsidRDefault="00DC284D" w:rsidP="0054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E1150" w14:textId="77777777" w:rsidR="009F4293" w:rsidRDefault="00547BB2" w:rsidP="008C6300">
    <w:pPr>
      <w:pStyle w:val="Heading2"/>
    </w:pPr>
    <w:r w:rsidRPr="00942421">
      <w:t>SMART MOVES: First 30 Days</w:t>
    </w:r>
    <w:r w:rsidR="00942421">
      <w:t>.</w:t>
    </w:r>
  </w:p>
  <w:p w14:paraId="38E57034" w14:textId="1DE46900" w:rsidR="009F4293" w:rsidRDefault="009F4293" w:rsidP="008C6300">
    <w:pPr>
      <w:pStyle w:val="Heading2"/>
    </w:pPr>
    <w:r>
      <w:t>Erin Barry – MCIU</w:t>
    </w:r>
  </w:p>
  <w:p w14:paraId="0709D2D1" w14:textId="1D208B1E" w:rsidR="00547BB2" w:rsidRPr="00942421" w:rsidRDefault="009F4293" w:rsidP="008C6300">
    <w:pPr>
      <w:pStyle w:val="Heading2"/>
    </w:pPr>
    <w:r>
      <w:t>Smart Moves Implementation – Talking Together</w:t>
    </w:r>
    <w:r w:rsidR="00547BB2" w:rsidRPr="00942421">
      <w:t xml:space="preserve"> </w:t>
    </w:r>
    <w:r w:rsidR="00CB586B">
      <w:t xml:space="preserve"> </w:t>
    </w:r>
  </w:p>
  <w:p w14:paraId="1EE95818" w14:textId="77777777" w:rsidR="00547BB2" w:rsidRDefault="00547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C70"/>
    <w:multiLevelType w:val="hybridMultilevel"/>
    <w:tmpl w:val="89EA6004"/>
    <w:lvl w:ilvl="0" w:tplc="EB8622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0BB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83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CEF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69A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AE1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B0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069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C6D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54F3D"/>
    <w:multiLevelType w:val="hybridMultilevel"/>
    <w:tmpl w:val="5880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550C"/>
    <w:multiLevelType w:val="hybridMultilevel"/>
    <w:tmpl w:val="FA2C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DF0"/>
    <w:multiLevelType w:val="hybridMultilevel"/>
    <w:tmpl w:val="C5AA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3708F"/>
    <w:multiLevelType w:val="hybridMultilevel"/>
    <w:tmpl w:val="C13232FE"/>
    <w:lvl w:ilvl="0" w:tplc="A44200A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D7482"/>
    <w:multiLevelType w:val="hybridMultilevel"/>
    <w:tmpl w:val="DBFA9774"/>
    <w:lvl w:ilvl="0" w:tplc="CF8246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243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9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2BC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07E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9A9F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AFE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48E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A07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954FF"/>
    <w:multiLevelType w:val="hybridMultilevel"/>
    <w:tmpl w:val="1A2C8ADC"/>
    <w:lvl w:ilvl="0" w:tplc="A44200A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B2"/>
    <w:rsid w:val="000536BC"/>
    <w:rsid w:val="00093430"/>
    <w:rsid w:val="000E53C5"/>
    <w:rsid w:val="00365FD3"/>
    <w:rsid w:val="003D43F1"/>
    <w:rsid w:val="00547BB2"/>
    <w:rsid w:val="00552DBB"/>
    <w:rsid w:val="0055736B"/>
    <w:rsid w:val="0056406A"/>
    <w:rsid w:val="005A4C72"/>
    <w:rsid w:val="00606A2E"/>
    <w:rsid w:val="00651E07"/>
    <w:rsid w:val="006D5D90"/>
    <w:rsid w:val="00711A79"/>
    <w:rsid w:val="0074281E"/>
    <w:rsid w:val="007C46D9"/>
    <w:rsid w:val="00836803"/>
    <w:rsid w:val="0089371C"/>
    <w:rsid w:val="008C6300"/>
    <w:rsid w:val="00942421"/>
    <w:rsid w:val="00994C4B"/>
    <w:rsid w:val="009C7A49"/>
    <w:rsid w:val="009F4293"/>
    <w:rsid w:val="00B04247"/>
    <w:rsid w:val="00BB18BB"/>
    <w:rsid w:val="00C109D1"/>
    <w:rsid w:val="00C178B1"/>
    <w:rsid w:val="00CA1172"/>
    <w:rsid w:val="00CB586B"/>
    <w:rsid w:val="00D7156D"/>
    <w:rsid w:val="00DC284D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09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3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6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BB2"/>
  </w:style>
  <w:style w:type="paragraph" w:styleId="Footer">
    <w:name w:val="footer"/>
    <w:basedOn w:val="Normal"/>
    <w:link w:val="Foot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BB2"/>
  </w:style>
  <w:style w:type="table" w:styleId="TableGrid">
    <w:name w:val="Table Grid"/>
    <w:basedOn w:val="TableNormal"/>
    <w:uiPriority w:val="39"/>
    <w:rsid w:val="0054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63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C63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63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9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Barry, Erin</cp:lastModifiedBy>
  <cp:revision>4</cp:revision>
  <cp:lastPrinted>2018-01-20T19:57:00Z</cp:lastPrinted>
  <dcterms:created xsi:type="dcterms:W3CDTF">2018-09-14T11:39:00Z</dcterms:created>
  <dcterms:modified xsi:type="dcterms:W3CDTF">2018-09-14T11:57:00Z</dcterms:modified>
</cp:coreProperties>
</file>