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7" w:rightFromText="187" w:horzAnchor="page" w:tblpX="591" w:tblpYSpec="center"/>
        <w:tblW w:w="4902" w:type="pct"/>
        <w:tblLook w:val="04A0" w:firstRow="1" w:lastRow="0" w:firstColumn="1" w:lastColumn="0" w:noHBand="0" w:noVBand="1"/>
      </w:tblPr>
      <w:tblGrid>
        <w:gridCol w:w="3727"/>
        <w:gridCol w:w="1552"/>
        <w:gridCol w:w="2070"/>
        <w:gridCol w:w="3210"/>
      </w:tblGrid>
      <w:tr w:rsidR="000B69AA" w:rsidRPr="002B7EB1" w:rsidTr="004C4B8D">
        <w:trPr>
          <w:trHeight w:val="1160"/>
        </w:trPr>
        <w:tc>
          <w:tcPr>
            <w:tcW w:w="5000" w:type="pct"/>
            <w:gridSpan w:val="4"/>
            <w:tcBorders>
              <w:top w:val="nil"/>
              <w:left w:val="nil"/>
              <w:bottom w:val="nil"/>
              <w:right w:val="nil"/>
            </w:tcBorders>
          </w:tcPr>
          <w:p w:rsidR="000B69AA" w:rsidRPr="002B7EB1" w:rsidRDefault="000B69AA" w:rsidP="000B69AA">
            <w:pPr>
              <w:jc w:val="center"/>
              <w:rPr>
                <w:b/>
              </w:rPr>
            </w:pPr>
            <w:r>
              <w:rPr>
                <w:b/>
                <w:noProof/>
              </w:rPr>
              <w:drawing>
                <wp:anchor distT="0" distB="0" distL="114300" distR="114300" simplePos="0" relativeHeight="251660288" behindDoc="1" locked="0" layoutInCell="1" allowOverlap="1" wp14:anchorId="4667C7A9" wp14:editId="166365A8">
                  <wp:simplePos x="0" y="0"/>
                  <wp:positionH relativeFrom="margin">
                    <wp:posOffset>8610600</wp:posOffset>
                  </wp:positionH>
                  <wp:positionV relativeFrom="margin">
                    <wp:posOffset>0</wp:posOffset>
                  </wp:positionV>
                  <wp:extent cx="770890" cy="800735"/>
                  <wp:effectExtent l="0" t="0" r="0" b="0"/>
                  <wp:wrapSquare wrapText="bothSides"/>
                  <wp:docPr id="5" name="Picture 5" descr="C:\Users\ebenavides\AppData\Local\Microsoft\Windows\Temporary Internet Files\Content.Outlook\0ATNXEFS\JF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benavides\AppData\Local\Microsoft\Windows\Temporary Internet Files\Content.Outlook\0ATNXEFS\JFK.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0890" cy="8007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B7EB1">
              <w:rPr>
                <w:b/>
              </w:rPr>
              <w:t>John F. Kennedy High School</w:t>
            </w:r>
          </w:p>
          <w:p w:rsidR="000B69AA" w:rsidRPr="002B7EB1" w:rsidRDefault="000B69AA" w:rsidP="000B69AA">
            <w:pPr>
              <w:jc w:val="center"/>
              <w:rPr>
                <w:b/>
              </w:rPr>
            </w:pPr>
            <w:r>
              <w:rPr>
                <w:b/>
                <w:noProof/>
              </w:rPr>
              <w:drawing>
                <wp:anchor distT="0" distB="0" distL="114300" distR="114300" simplePos="0" relativeHeight="251659264" behindDoc="1" locked="0" layoutInCell="1" allowOverlap="1" wp14:anchorId="7E3F9301" wp14:editId="67F7774F">
                  <wp:simplePos x="9001125" y="466725"/>
                  <wp:positionH relativeFrom="margin">
                    <wp:align>left</wp:align>
                  </wp:positionH>
                  <wp:positionV relativeFrom="margin">
                    <wp:align>top</wp:align>
                  </wp:positionV>
                  <wp:extent cx="770890" cy="800735"/>
                  <wp:effectExtent l="0" t="0" r="0" b="0"/>
                  <wp:wrapSquare wrapText="bothSides"/>
                  <wp:docPr id="6" name="Picture 6" descr="C:\Users\ebenavides\AppData\Local\Microsoft\Windows\Temporary Internet Files\Content.Outlook\0ATNXEFS\JF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benavides\AppData\Local\Microsoft\Windows\Temporary Internet Files\Content.Outlook\0ATNXEFS\JFK.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0890" cy="8007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B7EB1">
              <w:rPr>
                <w:b/>
              </w:rPr>
              <w:t>Lesson Plan</w:t>
            </w:r>
            <w:r w:rsidR="00770BBD">
              <w:rPr>
                <w:b/>
              </w:rPr>
              <w:t xml:space="preserve"> for Training 5/27/20 </w:t>
            </w:r>
          </w:p>
          <w:p w:rsidR="000B69AA" w:rsidRPr="002B7EB1" w:rsidRDefault="000B69AA" w:rsidP="000B69AA">
            <w:pPr>
              <w:jc w:val="center"/>
              <w:rPr>
                <w:b/>
              </w:rPr>
            </w:pPr>
            <w:r w:rsidRPr="002B7EB1">
              <w:rPr>
                <w:b/>
              </w:rPr>
              <w:t xml:space="preserve">Week </w:t>
            </w:r>
            <w:proofErr w:type="spellStart"/>
            <w:r w:rsidRPr="002B7EB1">
              <w:rPr>
                <w:b/>
              </w:rPr>
              <w:t>of:_______</w:t>
            </w:r>
            <w:r w:rsidR="005E0F01">
              <w:rPr>
                <w:b/>
              </w:rPr>
              <w:t>Week</w:t>
            </w:r>
            <w:proofErr w:type="spellEnd"/>
            <w:r w:rsidR="005E0F01">
              <w:rPr>
                <w:b/>
              </w:rPr>
              <w:t xml:space="preserve"> # </w:t>
            </w:r>
            <w:r w:rsidRPr="002B7EB1">
              <w:rPr>
                <w:b/>
              </w:rPr>
              <w:t>____________________</w:t>
            </w:r>
          </w:p>
          <w:p w:rsidR="000B69AA" w:rsidRPr="002B7EB1" w:rsidRDefault="000B69AA" w:rsidP="000B69AA">
            <w:pPr>
              <w:jc w:val="center"/>
              <w:rPr>
                <w:b/>
                <w:sz w:val="12"/>
                <w:szCs w:val="12"/>
              </w:rPr>
            </w:pPr>
          </w:p>
        </w:tc>
      </w:tr>
      <w:tr w:rsidR="00735F19" w:rsidRPr="002B7EB1" w:rsidTr="004C4B8D">
        <w:trPr>
          <w:trHeight w:val="810"/>
        </w:trPr>
        <w:tc>
          <w:tcPr>
            <w:tcW w:w="1765" w:type="pct"/>
            <w:tcBorders>
              <w:top w:val="nil"/>
              <w:left w:val="nil"/>
              <w:bottom w:val="single" w:sz="12" w:space="0" w:color="auto"/>
              <w:right w:val="nil"/>
            </w:tcBorders>
          </w:tcPr>
          <w:p w:rsidR="000B69AA" w:rsidRPr="00014F44" w:rsidRDefault="000B69AA" w:rsidP="000B69AA">
            <w:pPr>
              <w:rPr>
                <w:b/>
              </w:rPr>
            </w:pPr>
          </w:p>
          <w:p w:rsidR="000B69AA" w:rsidRPr="00AA18F6" w:rsidRDefault="000B69AA" w:rsidP="004C4B8D">
            <w:pPr>
              <w:rPr>
                <w:b/>
                <w:lang w:val="es-ES_tradnl"/>
              </w:rPr>
            </w:pPr>
            <w:proofErr w:type="spellStart"/>
            <w:r w:rsidRPr="00AA18F6">
              <w:rPr>
                <w:b/>
                <w:lang w:val="es-ES_tradnl"/>
              </w:rPr>
              <w:t>Teacher</w:t>
            </w:r>
            <w:proofErr w:type="spellEnd"/>
            <w:r w:rsidRPr="00AA18F6">
              <w:rPr>
                <w:b/>
                <w:lang w:val="es-ES_tradnl"/>
              </w:rPr>
              <w:t>:</w:t>
            </w:r>
            <w:r w:rsidR="00CB64EE" w:rsidRPr="00AA18F6">
              <w:rPr>
                <w:b/>
                <w:lang w:val="es-ES_tradnl"/>
              </w:rPr>
              <w:t xml:space="preserve"> J</w:t>
            </w:r>
            <w:r w:rsidR="004C4B8D">
              <w:rPr>
                <w:b/>
                <w:lang w:val="es-ES_tradnl"/>
              </w:rPr>
              <w:t>immy</w:t>
            </w:r>
            <w:r w:rsidR="00CB64EE" w:rsidRPr="00AA18F6">
              <w:rPr>
                <w:b/>
                <w:lang w:val="es-ES_tradnl"/>
              </w:rPr>
              <w:t xml:space="preserve"> Segura</w:t>
            </w:r>
          </w:p>
        </w:tc>
        <w:tc>
          <w:tcPr>
            <w:tcW w:w="1715" w:type="pct"/>
            <w:gridSpan w:val="2"/>
            <w:tcBorders>
              <w:top w:val="nil"/>
              <w:left w:val="nil"/>
              <w:bottom w:val="single" w:sz="12" w:space="0" w:color="auto"/>
              <w:right w:val="nil"/>
            </w:tcBorders>
          </w:tcPr>
          <w:p w:rsidR="000B69AA" w:rsidRPr="00AA18F6" w:rsidRDefault="000B69AA" w:rsidP="000B69AA">
            <w:pPr>
              <w:rPr>
                <w:b/>
                <w:lang w:val="es-ES_tradnl"/>
              </w:rPr>
            </w:pPr>
          </w:p>
          <w:p w:rsidR="000B69AA" w:rsidRPr="002B7EB1" w:rsidRDefault="00735F19" w:rsidP="000B69AA">
            <w:pPr>
              <w:rPr>
                <w:b/>
              </w:rPr>
            </w:pPr>
            <w:r>
              <w:rPr>
                <w:b/>
              </w:rPr>
              <w:t>Subject:</w:t>
            </w:r>
            <w:r w:rsidR="00CB64EE">
              <w:rPr>
                <w:b/>
              </w:rPr>
              <w:t xml:space="preserve"> World History</w:t>
            </w:r>
            <w:r w:rsidR="00D61CCE">
              <w:rPr>
                <w:b/>
              </w:rPr>
              <w:t xml:space="preserve">  Unit 1</w:t>
            </w:r>
          </w:p>
        </w:tc>
        <w:tc>
          <w:tcPr>
            <w:tcW w:w="1520" w:type="pct"/>
            <w:tcBorders>
              <w:top w:val="nil"/>
              <w:left w:val="nil"/>
              <w:bottom w:val="single" w:sz="12" w:space="0" w:color="auto"/>
              <w:right w:val="nil"/>
            </w:tcBorders>
          </w:tcPr>
          <w:p w:rsidR="000B69AA" w:rsidRDefault="000B69AA" w:rsidP="000B69AA">
            <w:pPr>
              <w:rPr>
                <w:b/>
              </w:rPr>
            </w:pPr>
          </w:p>
          <w:p w:rsidR="000B69AA" w:rsidRDefault="000B69AA" w:rsidP="000B69AA">
            <w:pPr>
              <w:rPr>
                <w:b/>
              </w:rPr>
            </w:pPr>
            <w:r w:rsidRPr="002B7EB1">
              <w:rPr>
                <w:b/>
              </w:rPr>
              <w:t>Grade Level</w:t>
            </w:r>
            <w:r>
              <w:rPr>
                <w:b/>
              </w:rPr>
              <w:t>(s)</w:t>
            </w:r>
            <w:r w:rsidRPr="002B7EB1">
              <w:rPr>
                <w:b/>
              </w:rPr>
              <w:t>:</w:t>
            </w:r>
            <w:r w:rsidR="00CB64EE">
              <w:rPr>
                <w:b/>
              </w:rPr>
              <w:t xml:space="preserve">  10</w:t>
            </w:r>
            <w:r w:rsidR="00CB64EE" w:rsidRPr="00CB64EE">
              <w:rPr>
                <w:b/>
                <w:vertAlign w:val="superscript"/>
              </w:rPr>
              <w:t>th</w:t>
            </w:r>
            <w:r w:rsidR="00CB64EE">
              <w:rPr>
                <w:b/>
              </w:rPr>
              <w:t xml:space="preserve"> grade</w:t>
            </w:r>
          </w:p>
          <w:p w:rsidR="000B69AA" w:rsidRPr="002B7EB1" w:rsidRDefault="000B69AA" w:rsidP="000B69AA">
            <w:pPr>
              <w:rPr>
                <w:b/>
                <w:sz w:val="16"/>
                <w:szCs w:val="16"/>
              </w:rPr>
            </w:pPr>
          </w:p>
        </w:tc>
      </w:tr>
      <w:tr w:rsidR="000B69AA" w:rsidRPr="002B7EB1" w:rsidTr="004C4B8D">
        <w:trPr>
          <w:trHeight w:val="1160"/>
        </w:trPr>
        <w:tc>
          <w:tcPr>
            <w:tcW w:w="1765" w:type="pct"/>
            <w:tcBorders>
              <w:top w:val="single" w:sz="12" w:space="0" w:color="auto"/>
              <w:left w:val="single" w:sz="12" w:space="0" w:color="auto"/>
              <w:bottom w:val="single" w:sz="2" w:space="0" w:color="auto"/>
              <w:right w:val="single" w:sz="2" w:space="0" w:color="auto"/>
            </w:tcBorders>
          </w:tcPr>
          <w:p w:rsidR="000B69AA" w:rsidRPr="002B7EB1" w:rsidRDefault="000B69AA" w:rsidP="00A90DED">
            <w:pPr>
              <w:rPr>
                <w:b/>
              </w:rPr>
            </w:pPr>
            <w:r w:rsidRPr="002B7EB1">
              <w:rPr>
                <w:b/>
              </w:rPr>
              <w:t>Readiness/Supporting TEKS</w:t>
            </w:r>
            <w:r w:rsidRPr="00757EC1">
              <w:t>:</w:t>
            </w:r>
            <w:r w:rsidR="00CB64EE" w:rsidRPr="00757EC1">
              <w:t xml:space="preserve"> </w:t>
            </w:r>
            <w:r w:rsidR="00CB64EE" w:rsidRPr="00757EC1">
              <w:rPr>
                <w:rFonts w:ascii="Helvetica" w:hAnsi="Helvetica" w:cs="Helvetica"/>
                <w:color w:val="4A4F5A"/>
                <w:sz w:val="18"/>
                <w:szCs w:val="18"/>
              </w:rPr>
              <w:t xml:space="preserve"> </w:t>
            </w:r>
            <w:hyperlink r:id="rId9" w:tgtFrame="_blank" w:tooltip="Summarize the impact of the development of farming (Neolithic Revolution) on the creation of river valley civilizations." w:history="1">
              <w:r w:rsidR="00CB64EE" w:rsidRPr="00757EC1">
                <w:rPr>
                  <w:rFonts w:ascii="Helvetica" w:hAnsi="Helvetica" w:cs="Helvetica"/>
                  <w:color w:val="4B74C8"/>
                  <w:sz w:val="18"/>
                  <w:szCs w:val="18"/>
                </w:rPr>
                <w:t>WH.</w:t>
              </w:r>
              <w:r w:rsidR="002D7B4A">
                <w:rPr>
                  <w:rFonts w:ascii="Helvetica" w:hAnsi="Helvetica" w:cs="Helvetica"/>
                  <w:color w:val="4B74C8"/>
                  <w:sz w:val="18"/>
                  <w:szCs w:val="18"/>
                </w:rPr>
                <w:t xml:space="preserve"> </w:t>
              </w:r>
              <w:r w:rsidR="00A90DED">
                <w:rPr>
                  <w:rFonts w:ascii="Helvetica" w:hAnsi="Helvetica" w:cs="Helvetica"/>
                  <w:color w:val="4B74C8"/>
                  <w:sz w:val="18"/>
                  <w:szCs w:val="18"/>
                </w:rPr>
                <w:t xml:space="preserve">1.A  </w:t>
              </w:r>
              <w:r w:rsidR="00CB64EE" w:rsidRPr="00757EC1">
                <w:rPr>
                  <w:rFonts w:ascii="Helvetica" w:hAnsi="Helvetica" w:cs="Helvetica"/>
                  <w:color w:val="4B74C8"/>
                  <w:sz w:val="18"/>
                  <w:szCs w:val="18"/>
                </w:rPr>
                <w:t>2</w:t>
              </w:r>
              <w:r w:rsidR="002D7B4A">
                <w:rPr>
                  <w:rFonts w:ascii="Helvetica" w:hAnsi="Helvetica" w:cs="Helvetica"/>
                  <w:color w:val="4B74C8"/>
                  <w:sz w:val="18"/>
                  <w:szCs w:val="18"/>
                </w:rPr>
                <w:t xml:space="preserve"> </w:t>
              </w:r>
              <w:r w:rsidR="00CB64EE" w:rsidRPr="00757EC1">
                <w:rPr>
                  <w:rFonts w:ascii="Helvetica" w:hAnsi="Helvetica" w:cs="Helvetica"/>
                  <w:color w:val="4B74C8"/>
                  <w:sz w:val="18"/>
                  <w:szCs w:val="18"/>
                </w:rPr>
                <w:t>A</w:t>
              </w:r>
            </w:hyperlink>
            <w:r w:rsidR="00CB64EE" w:rsidRPr="00757EC1">
              <w:rPr>
                <w:rFonts w:ascii="Helvetica" w:hAnsi="Helvetica" w:cs="Helvetica"/>
                <w:color w:val="4A4F5A"/>
                <w:sz w:val="18"/>
                <w:szCs w:val="18"/>
              </w:rPr>
              <w:t xml:space="preserve"> </w:t>
            </w:r>
            <w:r w:rsidR="002D7B4A">
              <w:rPr>
                <w:rFonts w:ascii="Helvetica" w:hAnsi="Helvetica" w:cs="Helvetica"/>
                <w:color w:val="4A4F5A"/>
                <w:sz w:val="18"/>
                <w:szCs w:val="18"/>
              </w:rPr>
              <w:t>B</w:t>
            </w:r>
            <w:r w:rsidR="00CB64EE" w:rsidRPr="00757EC1">
              <w:rPr>
                <w:rFonts w:ascii="Helvetica" w:hAnsi="Helvetica" w:cs="Helvetica"/>
                <w:color w:val="4A4F5A"/>
                <w:sz w:val="18"/>
                <w:szCs w:val="18"/>
              </w:rPr>
              <w:t xml:space="preserve">, </w:t>
            </w:r>
            <w:hyperlink r:id="rId10" w:tgtFrame="_blank" w:tooltip="Identify important changes in human life caused by the Neolithic Revolution and the Industrial Revolution." w:history="1">
              <w:r w:rsidR="00CB64EE" w:rsidRPr="00757EC1">
                <w:rPr>
                  <w:rFonts w:ascii="Helvetica" w:hAnsi="Helvetica" w:cs="Helvetica"/>
                  <w:color w:val="4B74C8"/>
                  <w:sz w:val="18"/>
                  <w:szCs w:val="18"/>
                </w:rPr>
                <w:t>WH.</w:t>
              </w:r>
              <w:r w:rsidR="00A90DED">
                <w:rPr>
                  <w:rFonts w:ascii="Helvetica" w:hAnsi="Helvetica" w:cs="Helvetica"/>
                  <w:color w:val="4B74C8"/>
                  <w:sz w:val="18"/>
                  <w:szCs w:val="18"/>
                </w:rPr>
                <w:t xml:space="preserve">15 ABC </w:t>
              </w:r>
              <w:r w:rsidR="00CB64EE" w:rsidRPr="00757EC1">
                <w:rPr>
                  <w:rFonts w:ascii="Helvetica" w:hAnsi="Helvetica" w:cs="Helvetica"/>
                  <w:color w:val="4B74C8"/>
                  <w:sz w:val="18"/>
                  <w:szCs w:val="18"/>
                </w:rPr>
                <w:t>1</w:t>
              </w:r>
              <w:r w:rsidR="00A90DED">
                <w:rPr>
                  <w:rFonts w:ascii="Helvetica" w:hAnsi="Helvetica" w:cs="Helvetica"/>
                  <w:color w:val="4B74C8"/>
                  <w:sz w:val="18"/>
                  <w:szCs w:val="18"/>
                </w:rPr>
                <w:t>6</w:t>
              </w:r>
              <w:r w:rsidR="00CB64EE" w:rsidRPr="00757EC1">
                <w:rPr>
                  <w:rFonts w:ascii="Helvetica" w:hAnsi="Helvetica" w:cs="Helvetica"/>
                  <w:color w:val="4B74C8"/>
                  <w:sz w:val="18"/>
                  <w:szCs w:val="18"/>
                </w:rPr>
                <w:t>A</w:t>
              </w:r>
            </w:hyperlink>
            <w:r w:rsidR="00CB64EE" w:rsidRPr="00757EC1">
              <w:rPr>
                <w:rFonts w:ascii="Helvetica" w:hAnsi="Helvetica" w:cs="Helvetica"/>
                <w:color w:val="4A4F5A"/>
                <w:sz w:val="18"/>
                <w:szCs w:val="18"/>
              </w:rPr>
              <w:t xml:space="preserve"> , </w:t>
            </w:r>
            <w:hyperlink r:id="rId11" w:tgtFrame="_blank" w:tooltip="Identify methods used by archaeologists, anthropologists, historians, and geographers to analyze evidence." w:history="1">
              <w:r w:rsidR="00CB64EE" w:rsidRPr="00757EC1">
                <w:rPr>
                  <w:rFonts w:ascii="Helvetica" w:hAnsi="Helvetica" w:cs="Helvetica"/>
                  <w:color w:val="4B74C8"/>
                  <w:sz w:val="18"/>
                  <w:szCs w:val="18"/>
                </w:rPr>
                <w:t>WH.2</w:t>
              </w:r>
              <w:r w:rsidR="00A90DED">
                <w:rPr>
                  <w:rFonts w:ascii="Helvetica" w:hAnsi="Helvetica" w:cs="Helvetica"/>
                  <w:color w:val="4B74C8"/>
                  <w:sz w:val="18"/>
                  <w:szCs w:val="18"/>
                </w:rPr>
                <w:t>8E</w:t>
              </w:r>
            </w:hyperlink>
            <w:r w:rsidR="00CB64EE" w:rsidRPr="00757EC1">
              <w:rPr>
                <w:rFonts w:ascii="Helvetica" w:hAnsi="Helvetica" w:cs="Helvetica"/>
                <w:color w:val="4A4F5A"/>
                <w:sz w:val="18"/>
                <w:szCs w:val="18"/>
              </w:rPr>
              <w:t xml:space="preserve"> , </w:t>
            </w:r>
            <w:hyperlink r:id="rId12" w:tgtFrame="_blank" w:tooltip="Use social studies terminology correctly." w:history="1">
              <w:r w:rsidR="00CB64EE" w:rsidRPr="00757EC1">
                <w:rPr>
                  <w:rFonts w:ascii="Helvetica" w:hAnsi="Helvetica" w:cs="Helvetica"/>
                  <w:color w:val="4B74C8"/>
                  <w:sz w:val="18"/>
                  <w:szCs w:val="18"/>
                </w:rPr>
                <w:t>WH.30A</w:t>
              </w:r>
            </w:hyperlink>
            <w:r w:rsidR="00187DA5">
              <w:rPr>
                <w:rFonts w:ascii="Helvetica" w:hAnsi="Helvetica" w:cs="Helvetica"/>
                <w:color w:val="4B74C8"/>
                <w:sz w:val="18"/>
                <w:szCs w:val="18"/>
              </w:rPr>
              <w:t>BC</w:t>
            </w:r>
            <w:r w:rsidR="00CB64EE" w:rsidRPr="00757EC1">
              <w:rPr>
                <w:rFonts w:ascii="Helvetica" w:hAnsi="Helvetica" w:cs="Helvetica"/>
                <w:color w:val="4A4F5A"/>
                <w:sz w:val="18"/>
                <w:szCs w:val="18"/>
              </w:rPr>
              <w:br/>
            </w:r>
          </w:p>
        </w:tc>
        <w:tc>
          <w:tcPr>
            <w:tcW w:w="1715" w:type="pct"/>
            <w:gridSpan w:val="2"/>
            <w:tcBorders>
              <w:top w:val="single" w:sz="12" w:space="0" w:color="auto"/>
              <w:left w:val="single" w:sz="2" w:space="0" w:color="auto"/>
              <w:bottom w:val="single" w:sz="2" w:space="0" w:color="auto"/>
              <w:right w:val="single" w:sz="2" w:space="0" w:color="auto"/>
            </w:tcBorders>
          </w:tcPr>
          <w:p w:rsidR="00757EC1" w:rsidRDefault="000B69AA" w:rsidP="00757EC1">
            <w:pPr>
              <w:autoSpaceDE w:val="0"/>
              <w:autoSpaceDN w:val="0"/>
              <w:adjustRightInd w:val="0"/>
              <w:rPr>
                <w:rFonts w:ascii="Calibri" w:hAnsi="Calibri" w:cs="Calibri"/>
                <w:sz w:val="13"/>
                <w:szCs w:val="13"/>
              </w:rPr>
            </w:pPr>
            <w:r w:rsidRPr="002B7EB1">
              <w:rPr>
                <w:b/>
              </w:rPr>
              <w:t>Process TEKS:</w:t>
            </w:r>
            <w:r w:rsidR="00CB64EE">
              <w:rPr>
                <w:b/>
              </w:rPr>
              <w:t xml:space="preserve"> </w:t>
            </w:r>
          </w:p>
          <w:p w:rsidR="000B69AA" w:rsidRPr="002B7EB1" w:rsidRDefault="00757EC1" w:rsidP="00FA5B1D">
            <w:pPr>
              <w:rPr>
                <w:b/>
              </w:rPr>
            </w:pPr>
            <w:r>
              <w:rPr>
                <w:b/>
              </w:rPr>
              <w:t>WH.2</w:t>
            </w:r>
            <w:r w:rsidR="00FA5B1D">
              <w:rPr>
                <w:b/>
              </w:rPr>
              <w:t xml:space="preserve">8E </w:t>
            </w:r>
            <w:r>
              <w:rPr>
                <w:b/>
              </w:rPr>
              <w:t xml:space="preserve"> WH. 30A</w:t>
            </w:r>
            <w:r w:rsidR="00FA5B1D">
              <w:rPr>
                <w:b/>
              </w:rPr>
              <w:t>BC</w:t>
            </w:r>
          </w:p>
        </w:tc>
        <w:tc>
          <w:tcPr>
            <w:tcW w:w="1520" w:type="pct"/>
            <w:tcBorders>
              <w:top w:val="single" w:sz="12" w:space="0" w:color="auto"/>
              <w:left w:val="single" w:sz="2" w:space="0" w:color="auto"/>
              <w:bottom w:val="single" w:sz="2" w:space="0" w:color="auto"/>
              <w:right w:val="single" w:sz="12" w:space="0" w:color="auto"/>
            </w:tcBorders>
          </w:tcPr>
          <w:p w:rsidR="000B69AA" w:rsidRPr="002B7EB1" w:rsidRDefault="000B69AA" w:rsidP="000B69AA">
            <w:pPr>
              <w:rPr>
                <w:b/>
              </w:rPr>
            </w:pPr>
            <w:r w:rsidRPr="002B7EB1">
              <w:rPr>
                <w:b/>
              </w:rPr>
              <w:t>ELPS:</w:t>
            </w:r>
            <w:r w:rsidR="00CB64EE">
              <w:rPr>
                <w:b/>
              </w:rPr>
              <w:t xml:space="preserve">  </w:t>
            </w:r>
            <w:hyperlink r:id="rId13" w:tgtFrame="_blank" w:tooltip="use strategic learning techniques such as concept mapping, drawing, memorizing, comparing, contrasting, and reviewing to acquire basic and grade-level vocabulary" w:history="1">
              <w:r w:rsidR="00CB64EE">
                <w:rPr>
                  <w:rFonts w:ascii="Helvetica" w:hAnsi="Helvetica" w:cs="Helvetica"/>
                  <w:color w:val="4B74C8"/>
                  <w:sz w:val="18"/>
                  <w:szCs w:val="18"/>
                </w:rPr>
                <w:t>ELPS.c.1C</w:t>
              </w:r>
            </w:hyperlink>
            <w:r w:rsidR="00CB64EE">
              <w:rPr>
                <w:rFonts w:ascii="Helvetica" w:hAnsi="Helvetica" w:cs="Helvetica"/>
                <w:color w:val="4A4F5A"/>
                <w:sz w:val="18"/>
                <w:szCs w:val="18"/>
              </w:rPr>
              <w:t xml:space="preserve"> , </w:t>
            </w:r>
            <w:hyperlink r:id="rId14" w:tgtFrame="_blank" w:tooltip="write using newly acquired basic vocabulary and content-based grade-level vocabulary" w:history="1">
              <w:r w:rsidR="00CB64EE">
                <w:rPr>
                  <w:rFonts w:ascii="Helvetica" w:hAnsi="Helvetica" w:cs="Helvetica"/>
                  <w:color w:val="4B74C8"/>
                  <w:sz w:val="18"/>
                  <w:szCs w:val="18"/>
                </w:rPr>
                <w:t>ELPS.c.5B</w:t>
              </w:r>
            </w:hyperlink>
          </w:p>
          <w:p w:rsidR="000B69AA" w:rsidRPr="002B7EB1" w:rsidRDefault="000B69AA" w:rsidP="000B69AA">
            <w:pPr>
              <w:rPr>
                <w:b/>
              </w:rPr>
            </w:pPr>
          </w:p>
          <w:p w:rsidR="000B69AA" w:rsidRPr="002B7EB1" w:rsidRDefault="000B69AA" w:rsidP="000B69AA">
            <w:pPr>
              <w:rPr>
                <w:b/>
              </w:rPr>
            </w:pPr>
          </w:p>
        </w:tc>
      </w:tr>
      <w:tr w:rsidR="00616E3D" w:rsidRPr="002B7EB1" w:rsidTr="004C4B8D">
        <w:trPr>
          <w:trHeight w:val="1098"/>
        </w:trPr>
        <w:tc>
          <w:tcPr>
            <w:tcW w:w="1765" w:type="pct"/>
            <w:tcBorders>
              <w:top w:val="single" w:sz="2" w:space="0" w:color="auto"/>
              <w:left w:val="single" w:sz="12" w:space="0" w:color="auto"/>
              <w:bottom w:val="single" w:sz="2" w:space="0" w:color="auto"/>
              <w:right w:val="single" w:sz="2" w:space="0" w:color="auto"/>
            </w:tcBorders>
          </w:tcPr>
          <w:p w:rsidR="00616E3D" w:rsidRDefault="00616E3D" w:rsidP="00616E3D">
            <w:pPr>
              <w:rPr>
                <w:b/>
              </w:rPr>
            </w:pPr>
            <w:r>
              <w:rPr>
                <w:b/>
              </w:rPr>
              <w:t>3 Key Vocabulary of Instruction:</w:t>
            </w:r>
          </w:p>
          <w:p w:rsidR="00CB64EE" w:rsidRPr="00243112" w:rsidRDefault="00CB64EE" w:rsidP="00675DCB">
            <w:pPr>
              <w:spacing w:before="100" w:beforeAutospacing="1" w:after="100" w:afterAutospacing="1" w:line="270" w:lineRule="atLeast"/>
              <w:ind w:left="360"/>
              <w:rPr>
                <w:rFonts w:eastAsia="Times New Roman" w:cs="Helvetica"/>
                <w:color w:val="4A4F5A"/>
                <w:sz w:val="20"/>
                <w:szCs w:val="20"/>
              </w:rPr>
            </w:pPr>
            <w:r w:rsidRPr="00243112">
              <w:rPr>
                <w:rFonts w:eastAsia="Times New Roman" w:cs="Helvetica"/>
                <w:color w:val="4A4F5A"/>
                <w:sz w:val="20"/>
                <w:szCs w:val="20"/>
              </w:rPr>
              <w:t>Neolithic</w:t>
            </w:r>
            <w:r w:rsidR="00675DCB" w:rsidRPr="00243112">
              <w:rPr>
                <w:rFonts w:eastAsia="Times New Roman" w:cs="Helvetica"/>
                <w:color w:val="4A4F5A"/>
                <w:sz w:val="20"/>
                <w:szCs w:val="20"/>
              </w:rPr>
              <w:t xml:space="preserve">   </w:t>
            </w:r>
            <w:r w:rsidR="00770BBD" w:rsidRPr="00243112">
              <w:rPr>
                <w:bCs/>
                <w:sz w:val="20"/>
                <w:szCs w:val="20"/>
                <w:shd w:val="clear" w:color="auto" w:fill="FFFFFF"/>
              </w:rPr>
              <w:t>agricultural revolution</w:t>
            </w:r>
            <w:r w:rsidR="00675DCB" w:rsidRPr="00243112">
              <w:rPr>
                <w:rFonts w:eastAsia="Times New Roman" w:cs="Helvetica"/>
                <w:sz w:val="20"/>
                <w:szCs w:val="20"/>
              </w:rPr>
              <w:t xml:space="preserve"> </w:t>
            </w:r>
          </w:p>
          <w:p w:rsidR="00770BBD" w:rsidRPr="00243112" w:rsidRDefault="00770BBD" w:rsidP="00675DCB">
            <w:pPr>
              <w:spacing w:before="100" w:beforeAutospacing="1" w:after="100" w:afterAutospacing="1" w:line="270" w:lineRule="atLeast"/>
              <w:ind w:left="360"/>
              <w:rPr>
                <w:bCs/>
                <w:sz w:val="20"/>
                <w:szCs w:val="20"/>
                <w:shd w:val="clear" w:color="auto" w:fill="FFFFFF"/>
              </w:rPr>
            </w:pPr>
            <w:r w:rsidRPr="00243112">
              <w:rPr>
                <w:bCs/>
                <w:sz w:val="20"/>
                <w:szCs w:val="20"/>
                <w:shd w:val="clear" w:color="auto" w:fill="FFFFFF"/>
              </w:rPr>
              <w:t>Domesticate</w:t>
            </w:r>
          </w:p>
          <w:p w:rsidR="00770BBD" w:rsidRPr="00243112" w:rsidRDefault="00770BBD" w:rsidP="00675DCB">
            <w:pPr>
              <w:spacing w:before="100" w:beforeAutospacing="1" w:after="100" w:afterAutospacing="1" w:line="270" w:lineRule="atLeast"/>
              <w:ind w:left="360"/>
              <w:rPr>
                <w:rFonts w:eastAsia="Times New Roman" w:cs="Helvetica"/>
                <w:sz w:val="20"/>
                <w:szCs w:val="20"/>
              </w:rPr>
            </w:pPr>
            <w:r w:rsidRPr="00243112">
              <w:rPr>
                <w:bCs/>
                <w:sz w:val="20"/>
                <w:szCs w:val="20"/>
                <w:shd w:val="clear" w:color="auto" w:fill="FFFFFF"/>
              </w:rPr>
              <w:t>pastoralists</w:t>
            </w:r>
          </w:p>
          <w:p w:rsidR="00675DCB" w:rsidRPr="00243112" w:rsidRDefault="00675DCB" w:rsidP="00675DCB">
            <w:pPr>
              <w:spacing w:before="100" w:beforeAutospacing="1" w:after="100" w:afterAutospacing="1" w:line="270" w:lineRule="atLeast"/>
              <w:ind w:left="360"/>
              <w:rPr>
                <w:rFonts w:eastAsia="Times New Roman" w:cs="Helvetica"/>
                <w:color w:val="4A4F5A"/>
                <w:sz w:val="20"/>
                <w:szCs w:val="20"/>
              </w:rPr>
            </w:pPr>
            <w:r w:rsidRPr="00243112">
              <w:rPr>
                <w:rFonts w:eastAsia="Times New Roman" w:cs="Helvetica"/>
                <w:color w:val="4A4F5A"/>
                <w:sz w:val="20"/>
                <w:szCs w:val="20"/>
              </w:rPr>
              <w:t>Domestication       BC and AD</w:t>
            </w:r>
          </w:p>
          <w:p w:rsidR="00675DCB" w:rsidRPr="00243112" w:rsidRDefault="00675DCB" w:rsidP="00675DCB">
            <w:pPr>
              <w:spacing w:before="100" w:beforeAutospacing="1" w:after="100" w:afterAutospacing="1" w:line="270" w:lineRule="atLeast"/>
              <w:ind w:left="360"/>
              <w:rPr>
                <w:rFonts w:eastAsia="Times New Roman" w:cs="Helvetica"/>
                <w:color w:val="4A4F5A"/>
                <w:sz w:val="20"/>
                <w:szCs w:val="20"/>
              </w:rPr>
            </w:pPr>
            <w:r w:rsidRPr="00243112">
              <w:rPr>
                <w:rFonts w:eastAsia="Times New Roman" w:cs="Helvetica"/>
                <w:color w:val="4A4F5A"/>
                <w:sz w:val="20"/>
                <w:szCs w:val="20"/>
              </w:rPr>
              <w:t>BCE and CE     agrarian</w:t>
            </w:r>
          </w:p>
          <w:p w:rsidR="00675DCB" w:rsidRPr="00243112" w:rsidRDefault="00675DCB" w:rsidP="00675DCB">
            <w:pPr>
              <w:spacing w:before="100" w:beforeAutospacing="1" w:after="100" w:afterAutospacing="1" w:line="270" w:lineRule="atLeast"/>
              <w:ind w:left="360"/>
              <w:rPr>
                <w:rFonts w:eastAsia="Times New Roman" w:cs="Helvetica"/>
                <w:color w:val="4A4F5A"/>
                <w:sz w:val="20"/>
                <w:szCs w:val="20"/>
              </w:rPr>
            </w:pPr>
            <w:r w:rsidRPr="00243112">
              <w:rPr>
                <w:rFonts w:eastAsia="Times New Roman" w:cs="Helvetica"/>
                <w:color w:val="4A4F5A"/>
                <w:sz w:val="20"/>
                <w:szCs w:val="20"/>
              </w:rPr>
              <w:t>irrigation</w:t>
            </w:r>
          </w:p>
          <w:p w:rsidR="00675DCB" w:rsidRPr="00243112" w:rsidRDefault="00675DCB" w:rsidP="00675DCB">
            <w:pPr>
              <w:spacing w:before="100" w:beforeAutospacing="1" w:after="100" w:afterAutospacing="1" w:line="270" w:lineRule="atLeast"/>
              <w:ind w:left="360"/>
              <w:rPr>
                <w:rFonts w:eastAsia="Times New Roman" w:cs="Helvetica"/>
                <w:color w:val="4A4F5A"/>
                <w:sz w:val="18"/>
                <w:szCs w:val="18"/>
              </w:rPr>
            </w:pPr>
            <w:r w:rsidRPr="00243112">
              <w:rPr>
                <w:rFonts w:eastAsia="Times New Roman" w:cs="Helvetica"/>
                <w:color w:val="4A4F5A"/>
                <w:sz w:val="18"/>
                <w:szCs w:val="18"/>
              </w:rPr>
              <w:t>Posted on Word Wall</w:t>
            </w:r>
          </w:p>
          <w:p w:rsidR="00616E3D" w:rsidRDefault="00616E3D" w:rsidP="00616E3D"/>
          <w:p w:rsidR="00CB64EE" w:rsidRDefault="00CB64EE" w:rsidP="00616E3D"/>
          <w:p w:rsidR="00CB64EE" w:rsidRDefault="00CB64EE" w:rsidP="00616E3D"/>
          <w:p w:rsidR="00CB64EE" w:rsidRDefault="00CB64EE" w:rsidP="00616E3D"/>
          <w:p w:rsidR="00616E3D" w:rsidRDefault="00616E3D" w:rsidP="00616E3D">
            <w:r>
              <w:t>*Posted</w:t>
            </w:r>
          </w:p>
        </w:tc>
        <w:tc>
          <w:tcPr>
            <w:tcW w:w="1715" w:type="pct"/>
            <w:gridSpan w:val="2"/>
            <w:tcBorders>
              <w:top w:val="single" w:sz="2" w:space="0" w:color="auto"/>
              <w:left w:val="single" w:sz="2" w:space="0" w:color="auto"/>
              <w:bottom w:val="single" w:sz="2" w:space="0" w:color="auto"/>
              <w:right w:val="single" w:sz="2" w:space="0" w:color="auto"/>
            </w:tcBorders>
          </w:tcPr>
          <w:p w:rsidR="00616E3D" w:rsidRDefault="00616E3D" w:rsidP="00616E3D">
            <w:pPr>
              <w:rPr>
                <w:b/>
              </w:rPr>
            </w:pPr>
            <w:r>
              <w:rPr>
                <w:b/>
              </w:rPr>
              <w:t xml:space="preserve">3 Thinking Maps: </w:t>
            </w:r>
          </w:p>
          <w:p w:rsidR="00616E3D" w:rsidRDefault="00616E3D" w:rsidP="00616E3D">
            <w:r>
              <w:t>(Aim to incorporate at least one map each week. You are welcome to use more and others)</w:t>
            </w:r>
          </w:p>
          <w:p w:rsidR="00616E3D" w:rsidRDefault="00616E3D" w:rsidP="00616E3D">
            <w:r>
              <w:fldChar w:fldCharType="begin">
                <w:ffData>
                  <w:name w:val="Check1"/>
                  <w:enabled/>
                  <w:calcOnExit w:val="0"/>
                  <w:checkBox>
                    <w:sizeAuto/>
                    <w:default w:val="0"/>
                  </w:checkBox>
                </w:ffData>
              </w:fldChar>
            </w:r>
            <w:r>
              <w:instrText xml:space="preserve"> FORMCHECKBOX </w:instrText>
            </w:r>
            <w:r w:rsidR="00F36A81">
              <w:fldChar w:fldCharType="separate"/>
            </w:r>
            <w:r>
              <w:fldChar w:fldCharType="end"/>
            </w:r>
            <w:r>
              <w:t xml:space="preserve">  Double-Bubble Map</w:t>
            </w:r>
          </w:p>
          <w:p w:rsidR="00616E3D" w:rsidRDefault="004C4B8D" w:rsidP="00616E3D">
            <w:r>
              <w:t>x</w:t>
            </w:r>
            <w:r w:rsidR="00616E3D">
              <w:t xml:space="preserve">  Multi-Flow Map</w:t>
            </w:r>
          </w:p>
          <w:p w:rsidR="00616E3D" w:rsidRDefault="00616E3D" w:rsidP="00616E3D">
            <w:r>
              <w:fldChar w:fldCharType="begin">
                <w:ffData>
                  <w:name w:val="Check3"/>
                  <w:enabled/>
                  <w:calcOnExit w:val="0"/>
                  <w:checkBox>
                    <w:sizeAuto/>
                    <w:default w:val="0"/>
                  </w:checkBox>
                </w:ffData>
              </w:fldChar>
            </w:r>
            <w:r>
              <w:instrText xml:space="preserve"> FORMCHECKBOX </w:instrText>
            </w:r>
            <w:r w:rsidR="00F36A81">
              <w:fldChar w:fldCharType="separate"/>
            </w:r>
            <w:r>
              <w:fldChar w:fldCharType="end"/>
            </w:r>
            <w:r>
              <w:t xml:space="preserve">  Brace Map</w:t>
            </w:r>
          </w:p>
          <w:p w:rsidR="00675DCB" w:rsidRPr="00675DCB" w:rsidRDefault="00675DCB" w:rsidP="004C4B8D"/>
        </w:tc>
        <w:tc>
          <w:tcPr>
            <w:tcW w:w="1520" w:type="pct"/>
            <w:tcBorders>
              <w:top w:val="single" w:sz="2" w:space="0" w:color="auto"/>
              <w:left w:val="single" w:sz="2" w:space="0" w:color="auto"/>
              <w:bottom w:val="single" w:sz="2" w:space="0" w:color="auto"/>
              <w:right w:val="single" w:sz="12" w:space="0" w:color="auto"/>
            </w:tcBorders>
          </w:tcPr>
          <w:p w:rsidR="00616E3D" w:rsidRDefault="00616E3D" w:rsidP="00616E3D">
            <w:pPr>
              <w:rPr>
                <w:b/>
              </w:rPr>
            </w:pPr>
            <w:r>
              <w:rPr>
                <w:b/>
              </w:rPr>
              <w:t>3 Student Success Strategies:</w:t>
            </w:r>
          </w:p>
          <w:p w:rsidR="00616E3D" w:rsidRDefault="00616E3D" w:rsidP="00616E3D">
            <w:r>
              <w:t>As we phase these in, incorporate them into your weekly lessons. You will describe your use of these strategies in detail in the boxes below.</w:t>
            </w:r>
          </w:p>
          <w:p w:rsidR="00616E3D" w:rsidRDefault="00AB693D" w:rsidP="00616E3D">
            <w:r>
              <w:t>X</w:t>
            </w:r>
            <w:r w:rsidR="000A10FD">
              <w:t xml:space="preserve">   </w:t>
            </w:r>
            <w:r w:rsidR="00616E3D">
              <w:fldChar w:fldCharType="begin">
                <w:ffData>
                  <w:name w:val="Check4"/>
                  <w:enabled/>
                  <w:calcOnExit w:val="0"/>
                  <w:checkBox>
                    <w:sizeAuto/>
                    <w:default w:val="0"/>
                  </w:checkBox>
                </w:ffData>
              </w:fldChar>
            </w:r>
            <w:r w:rsidR="00616E3D">
              <w:instrText xml:space="preserve"> FORMCHECKBOX </w:instrText>
            </w:r>
            <w:r w:rsidR="00F36A81">
              <w:fldChar w:fldCharType="separate"/>
            </w:r>
            <w:r w:rsidR="00616E3D">
              <w:fldChar w:fldCharType="end"/>
            </w:r>
            <w:r w:rsidR="00616E3D">
              <w:t xml:space="preserve">   Cooperative Grouping </w:t>
            </w:r>
          </w:p>
          <w:p w:rsidR="00616E3D" w:rsidRDefault="000A10FD" w:rsidP="00616E3D">
            <w:r>
              <w:t>X</w:t>
            </w:r>
            <w:r w:rsidR="00AB693D">
              <w:t xml:space="preserve">   </w:t>
            </w:r>
            <w:r w:rsidR="00616E3D">
              <w:fldChar w:fldCharType="begin">
                <w:ffData>
                  <w:name w:val="Check5"/>
                  <w:enabled/>
                  <w:calcOnExit w:val="0"/>
                  <w:checkBox>
                    <w:sizeAuto/>
                    <w:default w:val="0"/>
                  </w:checkBox>
                </w:ffData>
              </w:fldChar>
            </w:r>
            <w:r w:rsidR="00616E3D">
              <w:instrText xml:space="preserve"> FORMCHECKBOX </w:instrText>
            </w:r>
            <w:r w:rsidR="00F36A81">
              <w:fldChar w:fldCharType="separate"/>
            </w:r>
            <w:r w:rsidR="00616E3D">
              <w:fldChar w:fldCharType="end"/>
            </w:r>
            <w:r w:rsidR="00616E3D">
              <w:t xml:space="preserve">   Writing to Learn</w:t>
            </w:r>
          </w:p>
          <w:p w:rsidR="00616E3D" w:rsidRDefault="00AB693D" w:rsidP="00616E3D">
            <w:pPr>
              <w:rPr>
                <w:b/>
              </w:rPr>
            </w:pPr>
            <w:r>
              <w:t>X</w:t>
            </w:r>
            <w:r w:rsidR="000A10FD">
              <w:t xml:space="preserve">   </w:t>
            </w:r>
            <w:r w:rsidR="00616E3D">
              <w:fldChar w:fldCharType="begin">
                <w:ffData>
                  <w:name w:val="Check6"/>
                  <w:enabled/>
                  <w:calcOnExit w:val="0"/>
                  <w:checkBox>
                    <w:sizeAuto/>
                    <w:default w:val="0"/>
                  </w:checkBox>
                </w:ffData>
              </w:fldChar>
            </w:r>
            <w:r w:rsidR="00616E3D">
              <w:instrText xml:space="preserve"> FORMCHECKBOX </w:instrText>
            </w:r>
            <w:r w:rsidR="00F36A81">
              <w:fldChar w:fldCharType="separate"/>
            </w:r>
            <w:r w:rsidR="00616E3D">
              <w:fldChar w:fldCharType="end"/>
            </w:r>
            <w:r w:rsidR="00616E3D">
              <w:t xml:space="preserve">   Questioning</w:t>
            </w:r>
          </w:p>
        </w:tc>
      </w:tr>
      <w:tr w:rsidR="00EA1E13" w:rsidRPr="001A4F9A" w:rsidTr="004C4B8D">
        <w:trPr>
          <w:trHeight w:val="1098"/>
        </w:trPr>
        <w:tc>
          <w:tcPr>
            <w:tcW w:w="2500" w:type="pct"/>
            <w:gridSpan w:val="2"/>
            <w:tcBorders>
              <w:top w:val="single" w:sz="2" w:space="0" w:color="auto"/>
              <w:left w:val="single" w:sz="12" w:space="0" w:color="auto"/>
              <w:bottom w:val="single" w:sz="12" w:space="0" w:color="auto"/>
              <w:right w:val="single" w:sz="2" w:space="0" w:color="auto"/>
            </w:tcBorders>
          </w:tcPr>
          <w:p w:rsidR="00EA1E13" w:rsidRDefault="00EA1E13" w:rsidP="000B69AA">
            <w:pPr>
              <w:rPr>
                <w:b/>
              </w:rPr>
            </w:pPr>
            <w:r>
              <w:rPr>
                <w:b/>
              </w:rPr>
              <w:t>Writing Prompt:</w:t>
            </w:r>
          </w:p>
          <w:p w:rsidR="00EA1E13" w:rsidRDefault="00EA1E13" w:rsidP="000B69AA">
            <w:pPr>
              <w:rPr>
                <w:b/>
              </w:rPr>
            </w:pPr>
            <w:r>
              <w:t>(If you are assigned a prompt this week)</w:t>
            </w:r>
          </w:p>
        </w:tc>
        <w:tc>
          <w:tcPr>
            <w:tcW w:w="2500" w:type="pct"/>
            <w:gridSpan w:val="2"/>
            <w:tcBorders>
              <w:top w:val="single" w:sz="2" w:space="0" w:color="auto"/>
              <w:left w:val="single" w:sz="2" w:space="0" w:color="auto"/>
              <w:bottom w:val="single" w:sz="12" w:space="0" w:color="auto"/>
              <w:right w:val="single" w:sz="12" w:space="0" w:color="auto"/>
            </w:tcBorders>
          </w:tcPr>
          <w:p w:rsidR="00616E3D" w:rsidRDefault="00735F19" w:rsidP="00616E3D">
            <w:r>
              <w:rPr>
                <w:b/>
              </w:rPr>
              <w:t xml:space="preserve">Weekly </w:t>
            </w:r>
            <w:r w:rsidR="00EA1E13" w:rsidRPr="00EA1E13">
              <w:rPr>
                <w:b/>
              </w:rPr>
              <w:t>Lab</w:t>
            </w:r>
            <w:r>
              <w:rPr>
                <w:b/>
              </w:rPr>
              <w:t>(</w:t>
            </w:r>
            <w:r w:rsidR="00EA1E13" w:rsidRPr="00EA1E13">
              <w:rPr>
                <w:b/>
              </w:rPr>
              <w:t>s</w:t>
            </w:r>
            <w:r>
              <w:rPr>
                <w:b/>
              </w:rPr>
              <w:t>)</w:t>
            </w:r>
            <w:r w:rsidR="00EA1E13" w:rsidRPr="00EA1E13">
              <w:rPr>
                <w:b/>
              </w:rPr>
              <w:t>:</w:t>
            </w:r>
            <w:r w:rsidR="00616E3D">
              <w:t xml:space="preserve"> </w:t>
            </w:r>
          </w:p>
          <w:p w:rsidR="00EA1E13" w:rsidRPr="00EA1E13" w:rsidRDefault="00EA1E13" w:rsidP="000B69AA">
            <w:pPr>
              <w:rPr>
                <w:b/>
              </w:rPr>
            </w:pPr>
          </w:p>
        </w:tc>
      </w:tr>
      <w:tr w:rsidR="000B69AA" w:rsidRPr="001A4F9A" w:rsidTr="004C4B8D">
        <w:trPr>
          <w:trHeight w:val="542"/>
        </w:trPr>
        <w:tc>
          <w:tcPr>
            <w:tcW w:w="5000" w:type="pct"/>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0B69AA" w:rsidRDefault="000B69AA" w:rsidP="00ED3EE9">
            <w:pPr>
              <w:rPr>
                <w:b/>
              </w:rPr>
            </w:pPr>
            <w:r>
              <w:rPr>
                <w:b/>
              </w:rPr>
              <w:t>TUESDAY</w:t>
            </w:r>
            <w:r w:rsidR="00DC6E76">
              <w:rPr>
                <w:b/>
              </w:rPr>
              <w:t xml:space="preserve">  </w:t>
            </w:r>
            <w:r w:rsidR="003978D3">
              <w:rPr>
                <w:b/>
              </w:rPr>
              <w:t>5</w:t>
            </w:r>
            <w:r w:rsidR="00DC6E76">
              <w:rPr>
                <w:b/>
              </w:rPr>
              <w:t>/2</w:t>
            </w:r>
            <w:r w:rsidR="003978D3">
              <w:rPr>
                <w:b/>
              </w:rPr>
              <w:t>7</w:t>
            </w:r>
            <w:r w:rsidR="00DC6E76">
              <w:rPr>
                <w:b/>
              </w:rPr>
              <w:t>/20</w:t>
            </w:r>
            <w:r w:rsidR="003978D3">
              <w:rPr>
                <w:b/>
              </w:rPr>
              <w:t>20</w:t>
            </w:r>
          </w:p>
        </w:tc>
      </w:tr>
      <w:tr w:rsidR="000B69AA" w:rsidRPr="001A4F9A" w:rsidTr="004C4B8D">
        <w:trPr>
          <w:trHeight w:val="542"/>
        </w:trPr>
        <w:tc>
          <w:tcPr>
            <w:tcW w:w="2500" w:type="pct"/>
            <w:gridSpan w:val="2"/>
            <w:tcBorders>
              <w:top w:val="single" w:sz="12" w:space="0" w:color="auto"/>
              <w:left w:val="single" w:sz="12" w:space="0" w:color="auto"/>
              <w:bottom w:val="single" w:sz="12" w:space="0" w:color="auto"/>
              <w:right w:val="single" w:sz="2" w:space="0" w:color="auto"/>
            </w:tcBorders>
            <w:shd w:val="clear" w:color="auto" w:fill="auto"/>
            <w:vAlign w:val="center"/>
          </w:tcPr>
          <w:p w:rsidR="000B69AA" w:rsidRPr="008E6485" w:rsidRDefault="000B69AA" w:rsidP="000B69AA">
            <w:pPr>
              <w:rPr>
                <w:b/>
              </w:rPr>
            </w:pPr>
            <w:r>
              <w:rPr>
                <w:b/>
              </w:rPr>
              <w:t>Daily Learning Objective:</w:t>
            </w:r>
            <w:r w:rsidR="00CE483F">
              <w:rPr>
                <w:b/>
              </w:rPr>
              <w:t xml:space="preserve"> </w:t>
            </w:r>
          </w:p>
          <w:p w:rsidR="000B69AA" w:rsidRPr="008E6485" w:rsidRDefault="00CE483F" w:rsidP="00CE483F">
            <w:pPr>
              <w:rPr>
                <w:b/>
              </w:rPr>
            </w:pPr>
            <w:r>
              <w:rPr>
                <w:b/>
              </w:rPr>
              <w:t>The development of farming  during the Neolithic  revolution</w:t>
            </w:r>
          </w:p>
        </w:tc>
        <w:tc>
          <w:tcPr>
            <w:tcW w:w="2500" w:type="pct"/>
            <w:gridSpan w:val="2"/>
            <w:tcBorders>
              <w:top w:val="single" w:sz="12" w:space="0" w:color="auto"/>
              <w:left w:val="single" w:sz="2" w:space="0" w:color="auto"/>
              <w:bottom w:val="single" w:sz="12" w:space="0" w:color="auto"/>
              <w:right w:val="single" w:sz="12" w:space="0" w:color="auto"/>
            </w:tcBorders>
            <w:shd w:val="clear" w:color="auto" w:fill="auto"/>
          </w:tcPr>
          <w:p w:rsidR="000B69AA" w:rsidRDefault="000B69AA" w:rsidP="000B69AA">
            <w:pPr>
              <w:rPr>
                <w:b/>
              </w:rPr>
            </w:pPr>
            <w:r w:rsidRPr="008E6485">
              <w:rPr>
                <w:b/>
              </w:rPr>
              <w:t>Warm-Up</w:t>
            </w:r>
            <w:r>
              <w:rPr>
                <w:b/>
              </w:rPr>
              <w:t>/Bell Ringer &amp; Readiness Standard</w:t>
            </w:r>
            <w:r w:rsidRPr="008E6485">
              <w:rPr>
                <w:b/>
              </w:rPr>
              <w:t>:</w:t>
            </w:r>
          </w:p>
          <w:p w:rsidR="000B69AA" w:rsidRPr="008E6485" w:rsidRDefault="00F432DA" w:rsidP="00F432DA">
            <w:pPr>
              <w:rPr>
                <w:b/>
              </w:rPr>
            </w:pPr>
            <w:r>
              <w:rPr>
                <w:b/>
              </w:rPr>
              <w:t>Word Find</w:t>
            </w:r>
            <w:r w:rsidR="002F43BD">
              <w:rPr>
                <w:b/>
              </w:rPr>
              <w:t xml:space="preserve"> of vocabulary terms that leads into building schema and building  knowledge   </w:t>
            </w:r>
          </w:p>
        </w:tc>
      </w:tr>
      <w:tr w:rsidR="000B69AA" w:rsidRPr="001A4F9A" w:rsidTr="004C4B8D">
        <w:trPr>
          <w:trHeight w:val="542"/>
        </w:trPr>
        <w:tc>
          <w:tcPr>
            <w:tcW w:w="2500" w:type="pct"/>
            <w:gridSpan w:val="2"/>
            <w:tcBorders>
              <w:top w:val="single" w:sz="12" w:space="0" w:color="auto"/>
              <w:left w:val="single" w:sz="12" w:space="0" w:color="auto"/>
              <w:bottom w:val="single" w:sz="12" w:space="0" w:color="auto"/>
              <w:right w:val="single" w:sz="2" w:space="0" w:color="auto"/>
            </w:tcBorders>
            <w:shd w:val="clear" w:color="auto" w:fill="auto"/>
          </w:tcPr>
          <w:p w:rsidR="000B69AA" w:rsidRDefault="000B69AA" w:rsidP="00CC5B53">
            <w:pPr>
              <w:rPr>
                <w:b/>
              </w:rPr>
            </w:pPr>
            <w:r>
              <w:rPr>
                <w:b/>
              </w:rPr>
              <w:t>Lesson</w:t>
            </w:r>
            <w:r w:rsidR="0055355B">
              <w:rPr>
                <w:b/>
              </w:rPr>
              <w:t>/</w:t>
            </w:r>
            <w:proofErr w:type="gramStart"/>
            <w:r w:rsidR="0055355B">
              <w:rPr>
                <w:b/>
              </w:rPr>
              <w:t>Activity(</w:t>
            </w:r>
            <w:proofErr w:type="spellStart"/>
            <w:proofErr w:type="gramEnd"/>
            <w:r w:rsidR="0055355B">
              <w:rPr>
                <w:b/>
              </w:rPr>
              <w:t>ies</w:t>
            </w:r>
            <w:proofErr w:type="spellEnd"/>
            <w:r w:rsidR="0055355B">
              <w:rPr>
                <w:b/>
              </w:rPr>
              <w:t>)</w:t>
            </w:r>
            <w:r>
              <w:rPr>
                <w:b/>
              </w:rPr>
              <w:t>:</w:t>
            </w:r>
            <w:r w:rsidR="00CE483F">
              <w:rPr>
                <w:b/>
              </w:rPr>
              <w:t xml:space="preserve"> </w:t>
            </w:r>
            <w:r w:rsidR="002F43BD">
              <w:rPr>
                <w:b/>
              </w:rPr>
              <w:t xml:space="preserve"> 1. </w:t>
            </w:r>
            <w:r w:rsidR="002D655A">
              <w:rPr>
                <w:b/>
              </w:rPr>
              <w:t xml:space="preserve"> Introduction</w:t>
            </w:r>
            <w:r w:rsidR="002F43BD">
              <w:rPr>
                <w:b/>
              </w:rPr>
              <w:t xml:space="preserve"> to vocabulary terms 2. Video clip on Neolithic man and development of farming   3. </w:t>
            </w:r>
            <w:r w:rsidR="00014F44" w:rsidRPr="002B7F0E">
              <w:rPr>
                <w:b/>
                <w:highlight w:val="yellow"/>
              </w:rPr>
              <w:t xml:space="preserve">Active Classroom </w:t>
            </w:r>
            <w:r w:rsidR="00CC5B53">
              <w:rPr>
                <w:b/>
              </w:rPr>
              <w:t xml:space="preserve">  </w:t>
            </w:r>
            <w:r w:rsidR="00014F44" w:rsidRPr="00D525F7">
              <w:rPr>
                <w:b/>
              </w:rPr>
              <w:t>Focus on World History: The 1</w:t>
            </w:r>
            <w:r w:rsidR="00014F44" w:rsidRPr="00D525F7">
              <w:rPr>
                <w:b/>
                <w:vertAlign w:val="superscript"/>
              </w:rPr>
              <w:t>st</w:t>
            </w:r>
            <w:r w:rsidR="00014F44" w:rsidRPr="00D525F7">
              <w:rPr>
                <w:b/>
              </w:rPr>
              <w:t xml:space="preserve"> Agricultural </w:t>
            </w:r>
            <w:r w:rsidR="00760287" w:rsidRPr="00D525F7">
              <w:rPr>
                <w:b/>
              </w:rPr>
              <w:t>Revolution</w:t>
            </w:r>
            <w:r w:rsidR="00760287">
              <w:rPr>
                <w:b/>
              </w:rPr>
              <w:t xml:space="preserve"> </w:t>
            </w:r>
            <w:hyperlink r:id="rId15" w:history="1">
              <w:r w:rsidR="00ED3EE9">
                <w:rPr>
                  <w:rStyle w:val="Hyperlink"/>
                </w:rPr>
                <w:t>https://www.activeclassroom.com/active_reader/15585</w:t>
              </w:r>
            </w:hyperlink>
            <w:r w:rsidR="002F43BD">
              <w:rPr>
                <w:b/>
              </w:rPr>
              <w:t xml:space="preserve"> 4. </w:t>
            </w:r>
            <w:r w:rsidR="00D525F7" w:rsidRPr="00D525F7">
              <w:rPr>
                <w:b/>
                <w:highlight w:val="yellow"/>
              </w:rPr>
              <w:t>Active</w:t>
            </w:r>
            <w:r w:rsidR="00D525F7" w:rsidRPr="00D525F7">
              <w:rPr>
                <w:b/>
              </w:rPr>
              <w:t xml:space="preserve"> </w:t>
            </w:r>
            <w:r w:rsidR="00D525F7" w:rsidRPr="00D525F7">
              <w:rPr>
                <w:b/>
                <w:highlight w:val="yellow"/>
              </w:rPr>
              <w:t>C</w:t>
            </w:r>
            <w:r w:rsidR="00D525F7" w:rsidRPr="00D525F7">
              <w:rPr>
                <w:b/>
              </w:rPr>
              <w:t>l</w:t>
            </w:r>
            <w:r w:rsidR="00D525F7" w:rsidRPr="00D525F7">
              <w:rPr>
                <w:b/>
                <w:highlight w:val="yellow"/>
              </w:rPr>
              <w:t>assroom</w:t>
            </w:r>
            <w:r w:rsidR="00D525F7">
              <w:rPr>
                <w:b/>
              </w:rPr>
              <w:t xml:space="preserve"> Atlas of World History: Agriculture and Early Settlements</w:t>
            </w:r>
            <w:r w:rsidR="002D655A">
              <w:rPr>
                <w:b/>
              </w:rPr>
              <w:t xml:space="preserve"> </w:t>
            </w:r>
            <w:hyperlink r:id="rId16" w:history="1">
              <w:r w:rsidR="004947BE">
                <w:rPr>
                  <w:rStyle w:val="Hyperlink"/>
                </w:rPr>
                <w:t>https://www.activeclassroom.com/active_reader/14511</w:t>
              </w:r>
            </w:hyperlink>
          </w:p>
        </w:tc>
        <w:tc>
          <w:tcPr>
            <w:tcW w:w="2500" w:type="pct"/>
            <w:gridSpan w:val="2"/>
            <w:tcBorders>
              <w:top w:val="single" w:sz="12" w:space="0" w:color="auto"/>
              <w:left w:val="single" w:sz="2" w:space="0" w:color="auto"/>
              <w:bottom w:val="single" w:sz="12" w:space="0" w:color="auto"/>
              <w:right w:val="single" w:sz="12" w:space="0" w:color="auto"/>
            </w:tcBorders>
            <w:shd w:val="clear" w:color="auto" w:fill="auto"/>
          </w:tcPr>
          <w:p w:rsidR="000B69AA" w:rsidRDefault="000B69AA" w:rsidP="000B69AA">
            <w:pPr>
              <w:rPr>
                <w:b/>
              </w:rPr>
            </w:pPr>
            <w:r>
              <w:rPr>
                <w:b/>
              </w:rPr>
              <w:t>A</w:t>
            </w:r>
            <w:r w:rsidR="0055355B">
              <w:rPr>
                <w:b/>
              </w:rPr>
              <w:t>ssessment/Closure:</w:t>
            </w:r>
          </w:p>
          <w:p w:rsidR="000B69AA" w:rsidRPr="00F432DA" w:rsidRDefault="00CF62A4" w:rsidP="00232856">
            <w:pPr>
              <w:rPr>
                <w:b/>
              </w:rPr>
            </w:pPr>
            <w:r w:rsidRPr="00F432DA">
              <w:rPr>
                <w:b/>
              </w:rPr>
              <w:t>Check for understanding on information presented on Neolithic Man and farming.</w:t>
            </w:r>
          </w:p>
        </w:tc>
      </w:tr>
      <w:tr w:rsidR="000B69AA" w:rsidRPr="001A4F9A" w:rsidTr="004C4B8D">
        <w:trPr>
          <w:trHeight w:val="542"/>
        </w:trPr>
        <w:tc>
          <w:tcPr>
            <w:tcW w:w="2500" w:type="pct"/>
            <w:gridSpan w:val="2"/>
            <w:tcBorders>
              <w:top w:val="single" w:sz="12" w:space="0" w:color="auto"/>
              <w:left w:val="single" w:sz="12" w:space="0" w:color="auto"/>
              <w:bottom w:val="single" w:sz="12" w:space="0" w:color="auto"/>
              <w:right w:val="single" w:sz="2" w:space="0" w:color="auto"/>
            </w:tcBorders>
            <w:shd w:val="clear" w:color="auto" w:fill="auto"/>
          </w:tcPr>
          <w:p w:rsidR="000B69AA" w:rsidRDefault="000B69AA" w:rsidP="000B69AA">
            <w:pPr>
              <w:rPr>
                <w:b/>
              </w:rPr>
            </w:pPr>
            <w:r>
              <w:rPr>
                <w:b/>
              </w:rPr>
              <w:t>Questioning:</w:t>
            </w:r>
            <w:r w:rsidR="00CE483F">
              <w:rPr>
                <w:b/>
              </w:rPr>
              <w:t xml:space="preserve">   1. What was the Neolithic Revolution? 2. What factors led to the rise of the first civilization? 3. </w:t>
            </w:r>
            <w:r w:rsidR="00CE483F">
              <w:rPr>
                <w:b/>
              </w:rPr>
              <w:lastRenderedPageBreak/>
              <w:t>What were the accomplishments of the early river valley civilizations?</w:t>
            </w:r>
          </w:p>
          <w:p w:rsidR="000B69AA" w:rsidRDefault="000B69AA" w:rsidP="000B69AA">
            <w:pPr>
              <w:rPr>
                <w:b/>
              </w:rPr>
            </w:pPr>
          </w:p>
        </w:tc>
        <w:tc>
          <w:tcPr>
            <w:tcW w:w="2500" w:type="pct"/>
            <w:gridSpan w:val="2"/>
            <w:tcBorders>
              <w:top w:val="single" w:sz="12" w:space="0" w:color="auto"/>
              <w:left w:val="single" w:sz="2" w:space="0" w:color="auto"/>
              <w:bottom w:val="single" w:sz="12" w:space="0" w:color="auto"/>
              <w:right w:val="single" w:sz="12" w:space="0" w:color="auto"/>
            </w:tcBorders>
            <w:shd w:val="clear" w:color="auto" w:fill="auto"/>
          </w:tcPr>
          <w:p w:rsidR="000B69AA" w:rsidRDefault="000B69AA" w:rsidP="000B69AA">
            <w:pPr>
              <w:rPr>
                <w:b/>
              </w:rPr>
            </w:pPr>
            <w:r>
              <w:rPr>
                <w:b/>
              </w:rPr>
              <w:lastRenderedPageBreak/>
              <w:t>Differentiation:</w:t>
            </w:r>
          </w:p>
          <w:p w:rsidR="004F5FC5" w:rsidRDefault="00C4269C" w:rsidP="00014F44">
            <w:pPr>
              <w:rPr>
                <w:b/>
              </w:rPr>
            </w:pPr>
            <w:r>
              <w:rPr>
                <w:b/>
              </w:rPr>
              <w:lastRenderedPageBreak/>
              <w:t>1</w:t>
            </w:r>
            <w:r w:rsidR="00F96E7B">
              <w:rPr>
                <w:b/>
              </w:rPr>
              <w:t>.</w:t>
            </w:r>
            <w:r>
              <w:rPr>
                <w:b/>
              </w:rPr>
              <w:t xml:space="preserve"> </w:t>
            </w:r>
            <w:proofErr w:type="gramStart"/>
            <w:r>
              <w:rPr>
                <w:b/>
              </w:rPr>
              <w:t>extra</w:t>
            </w:r>
            <w:proofErr w:type="gramEnd"/>
            <w:r>
              <w:rPr>
                <w:b/>
              </w:rPr>
              <w:t xml:space="preserve"> time to completed assignments   8. Use pictorial directions   19. Give directions in small, distinct steps </w:t>
            </w:r>
          </w:p>
          <w:p w:rsidR="000B69AA" w:rsidRDefault="004F5FC5" w:rsidP="00202F33">
            <w:pPr>
              <w:rPr>
                <w:b/>
              </w:rPr>
            </w:pPr>
            <w:r>
              <w:rPr>
                <w:b/>
              </w:rPr>
              <w:t xml:space="preserve">Extension:  Using linking blocks have students create  tools that Neolithic man created   </w:t>
            </w:r>
          </w:p>
        </w:tc>
      </w:tr>
      <w:tr w:rsidR="000B69AA" w:rsidRPr="001A4F9A" w:rsidTr="004C4B8D">
        <w:trPr>
          <w:trHeight w:val="542"/>
        </w:trPr>
        <w:tc>
          <w:tcPr>
            <w:tcW w:w="5000" w:type="pct"/>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0B69AA" w:rsidRDefault="000B69AA" w:rsidP="000B69AA">
            <w:pPr>
              <w:rPr>
                <w:b/>
              </w:rPr>
            </w:pPr>
            <w:r>
              <w:rPr>
                <w:b/>
              </w:rPr>
              <w:lastRenderedPageBreak/>
              <w:t>TEACHER REFLECTION</w:t>
            </w:r>
          </w:p>
        </w:tc>
      </w:tr>
      <w:tr w:rsidR="000B69AA" w:rsidRPr="001A4F9A" w:rsidTr="004C4B8D">
        <w:trPr>
          <w:trHeight w:val="542"/>
        </w:trPr>
        <w:tc>
          <w:tcPr>
            <w:tcW w:w="5000" w:type="pct"/>
            <w:gridSpan w:val="4"/>
            <w:tcBorders>
              <w:top w:val="single" w:sz="12" w:space="0" w:color="auto"/>
              <w:left w:val="single" w:sz="12" w:space="0" w:color="auto"/>
              <w:bottom w:val="single" w:sz="12" w:space="0" w:color="auto"/>
              <w:right w:val="single" w:sz="12" w:space="0" w:color="auto"/>
            </w:tcBorders>
            <w:shd w:val="clear" w:color="auto" w:fill="auto"/>
          </w:tcPr>
          <w:p w:rsidR="000B69AA" w:rsidRDefault="000B69AA" w:rsidP="000B69AA">
            <w:pPr>
              <w:rPr>
                <w:b/>
              </w:rPr>
            </w:pPr>
          </w:p>
          <w:p w:rsidR="004947BE" w:rsidRDefault="003D5D3C" w:rsidP="003D5D3C">
            <w:pPr>
              <w:pStyle w:val="Heading4"/>
              <w:shd w:val="clear" w:color="auto" w:fill="FFFFFF"/>
              <w:spacing w:before="150" w:after="150"/>
              <w:outlineLvl w:val="3"/>
              <w:rPr>
                <w:rFonts w:asciiTheme="minorHAnsi" w:hAnsiTheme="minorHAnsi"/>
                <w:b/>
                <w:bCs/>
                <w:color w:val="333333"/>
                <w:sz w:val="20"/>
                <w:szCs w:val="20"/>
              </w:rPr>
            </w:pPr>
            <w:r w:rsidRPr="003D5D3C">
              <w:rPr>
                <w:rFonts w:asciiTheme="minorHAnsi" w:hAnsiTheme="minorHAnsi"/>
                <w:b/>
                <w:bCs/>
                <w:color w:val="333333"/>
                <w:sz w:val="20"/>
                <w:szCs w:val="20"/>
              </w:rPr>
              <w:t>Focus on World History: The First Agricultural Revolution</w:t>
            </w:r>
            <w:r w:rsidR="00ED3EE9">
              <w:rPr>
                <w:rFonts w:asciiTheme="minorHAnsi" w:hAnsiTheme="minorHAnsi"/>
                <w:b/>
                <w:bCs/>
                <w:color w:val="333333"/>
                <w:sz w:val="20"/>
                <w:szCs w:val="20"/>
              </w:rPr>
              <w:t xml:space="preserve"> </w:t>
            </w:r>
          </w:p>
          <w:p w:rsidR="003D5D3C" w:rsidRPr="003D5D3C" w:rsidRDefault="00ED3EE9" w:rsidP="003D5D3C">
            <w:pPr>
              <w:pStyle w:val="Heading4"/>
              <w:shd w:val="clear" w:color="auto" w:fill="FFFFFF"/>
              <w:spacing w:before="150" w:after="150"/>
              <w:outlineLvl w:val="3"/>
              <w:rPr>
                <w:rFonts w:asciiTheme="minorHAnsi" w:hAnsiTheme="minorHAnsi"/>
                <w:color w:val="333333"/>
                <w:sz w:val="20"/>
                <w:szCs w:val="20"/>
              </w:rPr>
            </w:pPr>
            <w:r>
              <w:rPr>
                <w:rFonts w:asciiTheme="minorHAnsi" w:hAnsiTheme="minorHAnsi"/>
                <w:b/>
                <w:bCs/>
                <w:color w:val="333333"/>
                <w:sz w:val="20"/>
                <w:szCs w:val="20"/>
              </w:rPr>
              <w:t xml:space="preserve">   </w:t>
            </w:r>
            <w:hyperlink r:id="rId17" w:history="1">
              <w:r>
                <w:rPr>
                  <w:rStyle w:val="Hyperlink"/>
                </w:rPr>
                <w:t>https://www.activeclassroom.com/active_reader/15585</w:t>
              </w:r>
            </w:hyperlink>
          </w:p>
          <w:p w:rsidR="003D5D3C" w:rsidRPr="003D5D3C" w:rsidRDefault="003D5D3C" w:rsidP="003D5D3C">
            <w:pPr>
              <w:pStyle w:val="NormalWeb"/>
              <w:shd w:val="clear" w:color="auto" w:fill="FFFFFF"/>
              <w:spacing w:before="0" w:beforeAutospacing="0" w:after="150" w:afterAutospacing="0"/>
              <w:rPr>
                <w:rFonts w:asciiTheme="minorHAnsi" w:hAnsiTheme="minorHAnsi"/>
                <w:color w:val="333333"/>
                <w:sz w:val="20"/>
                <w:szCs w:val="20"/>
              </w:rPr>
            </w:pPr>
            <w:r w:rsidRPr="003D5D3C">
              <w:rPr>
                <w:rFonts w:asciiTheme="minorHAnsi" w:hAnsiTheme="minorHAnsi"/>
                <w:color w:val="333333"/>
                <w:sz w:val="20"/>
                <w:szCs w:val="20"/>
              </w:rPr>
              <w:t>The objective of this activity is to help students understand the agricultural revolution—the vital change from hunting and gathering to the agricultural way of life that began about 10,000 years ago. Over a period of several thousand years, people learned to domesticate plants and animals, producing their own food by growing crops and raising domestic animals. This change seems to have occurred independently in many areas of the world, and it had an enormous impact on human life. People began to live in settled villages, population increased, and society became more complex, with new features such as division of labor, trade, and elaborate religious shrines. This activity is designed to draw students into a better understanding of the process and significance of this agricultural revolution.</w:t>
            </w:r>
          </w:p>
          <w:p w:rsidR="000B69AA" w:rsidRDefault="000B69AA" w:rsidP="000B69AA">
            <w:pPr>
              <w:rPr>
                <w:b/>
              </w:rPr>
            </w:pPr>
          </w:p>
          <w:p w:rsidR="00CC5B53" w:rsidRPr="00243112" w:rsidRDefault="00CC5B53" w:rsidP="00CC5B53">
            <w:pPr>
              <w:pStyle w:val="Heading4"/>
              <w:shd w:val="clear" w:color="auto" w:fill="FFFFFF"/>
              <w:spacing w:before="150" w:after="150"/>
              <w:outlineLvl w:val="3"/>
              <w:rPr>
                <w:rFonts w:asciiTheme="minorHAnsi" w:hAnsiTheme="minorHAnsi"/>
                <w:color w:val="333333"/>
                <w:sz w:val="20"/>
                <w:szCs w:val="20"/>
              </w:rPr>
            </w:pPr>
            <w:r>
              <w:rPr>
                <w:rFonts w:asciiTheme="minorHAnsi" w:hAnsiTheme="minorHAnsi"/>
                <w:b/>
                <w:bCs/>
                <w:color w:val="333333"/>
                <w:sz w:val="20"/>
                <w:szCs w:val="20"/>
              </w:rPr>
              <w:t xml:space="preserve">Active classroom:   </w:t>
            </w:r>
            <w:r w:rsidRPr="00243112">
              <w:rPr>
                <w:rFonts w:asciiTheme="minorHAnsi" w:hAnsiTheme="minorHAnsi"/>
                <w:b/>
                <w:bCs/>
                <w:color w:val="333333"/>
                <w:sz w:val="20"/>
                <w:szCs w:val="20"/>
              </w:rPr>
              <w:t xml:space="preserve">Atlas of World </w:t>
            </w:r>
            <w:proofErr w:type="gramStart"/>
            <w:r w:rsidRPr="00243112">
              <w:rPr>
                <w:rFonts w:asciiTheme="minorHAnsi" w:hAnsiTheme="minorHAnsi"/>
                <w:b/>
                <w:bCs/>
                <w:color w:val="333333"/>
                <w:sz w:val="20"/>
                <w:szCs w:val="20"/>
              </w:rPr>
              <w:t>History :</w:t>
            </w:r>
            <w:proofErr w:type="gramEnd"/>
            <w:r w:rsidRPr="00243112">
              <w:rPr>
                <w:rFonts w:asciiTheme="minorHAnsi" w:hAnsiTheme="minorHAnsi"/>
                <w:b/>
                <w:bCs/>
                <w:color w:val="333333"/>
                <w:sz w:val="20"/>
                <w:szCs w:val="20"/>
              </w:rPr>
              <w:t xml:space="preserve"> Agriculture and Early Settlements</w:t>
            </w:r>
            <w:r w:rsidR="004947BE">
              <w:rPr>
                <w:rFonts w:asciiTheme="minorHAnsi" w:hAnsiTheme="minorHAnsi"/>
                <w:b/>
                <w:bCs/>
                <w:color w:val="333333"/>
                <w:sz w:val="20"/>
                <w:szCs w:val="20"/>
              </w:rPr>
              <w:t xml:space="preserve">  </w:t>
            </w:r>
            <w:hyperlink r:id="rId18" w:history="1">
              <w:r w:rsidR="004947BE">
                <w:rPr>
                  <w:rStyle w:val="Hyperlink"/>
                </w:rPr>
                <w:t>https://www.activeclassroom.com/active_reader/14511</w:t>
              </w:r>
            </w:hyperlink>
          </w:p>
          <w:p w:rsidR="00CC5B53" w:rsidRPr="00243112" w:rsidRDefault="00CC5B53" w:rsidP="00CC5B53">
            <w:pPr>
              <w:pStyle w:val="NormalWeb"/>
              <w:shd w:val="clear" w:color="auto" w:fill="FFFFFF"/>
              <w:spacing w:before="0" w:beforeAutospacing="0" w:after="150" w:afterAutospacing="0"/>
              <w:rPr>
                <w:rFonts w:asciiTheme="minorHAnsi" w:hAnsiTheme="minorHAnsi"/>
                <w:color w:val="333333"/>
                <w:sz w:val="20"/>
                <w:szCs w:val="20"/>
              </w:rPr>
            </w:pPr>
            <w:r w:rsidRPr="00243112">
              <w:rPr>
                <w:rFonts w:asciiTheme="minorHAnsi" w:hAnsiTheme="minorHAnsi"/>
                <w:color w:val="333333"/>
                <w:sz w:val="20"/>
                <w:szCs w:val="20"/>
              </w:rPr>
              <w:t>Students gather, organize, and synthesize evidence from text and visual resources to place milestone events within major historical movements, visualizing history as they develop social studies literacy and critical thinking skills.</w:t>
            </w:r>
          </w:p>
          <w:p w:rsidR="000B69AA" w:rsidRDefault="000B69AA" w:rsidP="000B69AA">
            <w:pPr>
              <w:rPr>
                <w:b/>
              </w:rPr>
            </w:pPr>
          </w:p>
          <w:p w:rsidR="000B69AA" w:rsidRDefault="000B69AA" w:rsidP="000B69AA">
            <w:pPr>
              <w:rPr>
                <w:b/>
              </w:rPr>
            </w:pPr>
            <w:bookmarkStart w:id="0" w:name="_GoBack"/>
            <w:bookmarkEnd w:id="0"/>
          </w:p>
          <w:p w:rsidR="000B69AA" w:rsidRDefault="000B69AA" w:rsidP="000B69AA">
            <w:pPr>
              <w:rPr>
                <w:b/>
              </w:rPr>
            </w:pPr>
          </w:p>
        </w:tc>
      </w:tr>
    </w:tbl>
    <w:p w:rsidR="008E6485" w:rsidRDefault="008E6485"/>
    <w:p w:rsidR="008E6485" w:rsidRDefault="008E6485"/>
    <w:p w:rsidR="008E6485" w:rsidRDefault="008E6485"/>
    <w:p w:rsidR="00F41D05" w:rsidRDefault="00F41D05" w:rsidP="00615682"/>
    <w:sectPr w:rsidR="00F41D05" w:rsidSect="000B69AA">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6A81" w:rsidRDefault="00F36A81" w:rsidP="008E6485">
      <w:pPr>
        <w:spacing w:after="0" w:line="240" w:lineRule="auto"/>
      </w:pPr>
      <w:r>
        <w:separator/>
      </w:r>
    </w:p>
  </w:endnote>
  <w:endnote w:type="continuationSeparator" w:id="0">
    <w:p w:rsidR="00F36A81" w:rsidRDefault="00F36A81" w:rsidP="008E64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6A81" w:rsidRDefault="00F36A81" w:rsidP="008E6485">
      <w:pPr>
        <w:spacing w:after="0" w:line="240" w:lineRule="auto"/>
      </w:pPr>
      <w:r>
        <w:separator/>
      </w:r>
    </w:p>
  </w:footnote>
  <w:footnote w:type="continuationSeparator" w:id="0">
    <w:p w:rsidR="00F36A81" w:rsidRDefault="00F36A81" w:rsidP="008E648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B83617"/>
    <w:multiLevelType w:val="multilevel"/>
    <w:tmpl w:val="85E29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3E54E78"/>
    <w:multiLevelType w:val="multilevel"/>
    <w:tmpl w:val="0CE61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EEB316B"/>
    <w:multiLevelType w:val="multilevel"/>
    <w:tmpl w:val="44445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7EB1"/>
    <w:rsid w:val="00004393"/>
    <w:rsid w:val="00011160"/>
    <w:rsid w:val="00011C10"/>
    <w:rsid w:val="00014F44"/>
    <w:rsid w:val="00080EF5"/>
    <w:rsid w:val="000A10FD"/>
    <w:rsid w:val="000B69AA"/>
    <w:rsid w:val="000E3E54"/>
    <w:rsid w:val="001603FB"/>
    <w:rsid w:val="00187DA5"/>
    <w:rsid w:val="001A4F9A"/>
    <w:rsid w:val="00202F33"/>
    <w:rsid w:val="00217971"/>
    <w:rsid w:val="00232856"/>
    <w:rsid w:val="00243112"/>
    <w:rsid w:val="002527B3"/>
    <w:rsid w:val="00261F26"/>
    <w:rsid w:val="00262E13"/>
    <w:rsid w:val="002B7EB1"/>
    <w:rsid w:val="002B7F0E"/>
    <w:rsid w:val="002D655A"/>
    <w:rsid w:val="002D7B4A"/>
    <w:rsid w:val="002F43BD"/>
    <w:rsid w:val="0032133E"/>
    <w:rsid w:val="00382F00"/>
    <w:rsid w:val="003978D3"/>
    <w:rsid w:val="003A7F64"/>
    <w:rsid w:val="003D5D3C"/>
    <w:rsid w:val="003E1C9F"/>
    <w:rsid w:val="003E4020"/>
    <w:rsid w:val="003F39CF"/>
    <w:rsid w:val="004947BE"/>
    <w:rsid w:val="004C4B8D"/>
    <w:rsid w:val="004F5FC5"/>
    <w:rsid w:val="005136EF"/>
    <w:rsid w:val="0054458D"/>
    <w:rsid w:val="0055355B"/>
    <w:rsid w:val="00591CE8"/>
    <w:rsid w:val="00597252"/>
    <w:rsid w:val="005A6D19"/>
    <w:rsid w:val="005C2D67"/>
    <w:rsid w:val="005E0F01"/>
    <w:rsid w:val="005F04D4"/>
    <w:rsid w:val="005F6049"/>
    <w:rsid w:val="00615682"/>
    <w:rsid w:val="00616E3D"/>
    <w:rsid w:val="00655432"/>
    <w:rsid w:val="00675DCB"/>
    <w:rsid w:val="006848EE"/>
    <w:rsid w:val="006D7363"/>
    <w:rsid w:val="00715F4B"/>
    <w:rsid w:val="00735F19"/>
    <w:rsid w:val="00757EC1"/>
    <w:rsid w:val="00760287"/>
    <w:rsid w:val="0076315F"/>
    <w:rsid w:val="00770BBD"/>
    <w:rsid w:val="007B073D"/>
    <w:rsid w:val="007C16D0"/>
    <w:rsid w:val="007F0C09"/>
    <w:rsid w:val="00844842"/>
    <w:rsid w:val="008501DD"/>
    <w:rsid w:val="00854ACB"/>
    <w:rsid w:val="00855599"/>
    <w:rsid w:val="008956B3"/>
    <w:rsid w:val="008E6485"/>
    <w:rsid w:val="009A3C72"/>
    <w:rsid w:val="009C2D38"/>
    <w:rsid w:val="00A07CAB"/>
    <w:rsid w:val="00A90DED"/>
    <w:rsid w:val="00A91065"/>
    <w:rsid w:val="00AA18F6"/>
    <w:rsid w:val="00AA4948"/>
    <w:rsid w:val="00AB693D"/>
    <w:rsid w:val="00AC5413"/>
    <w:rsid w:val="00AD0F23"/>
    <w:rsid w:val="00AE2516"/>
    <w:rsid w:val="00AF271C"/>
    <w:rsid w:val="00B105F0"/>
    <w:rsid w:val="00B274B2"/>
    <w:rsid w:val="00BF57DE"/>
    <w:rsid w:val="00C4269C"/>
    <w:rsid w:val="00CB64EE"/>
    <w:rsid w:val="00CC36E6"/>
    <w:rsid w:val="00CC5B53"/>
    <w:rsid w:val="00CE483F"/>
    <w:rsid w:val="00CF62A4"/>
    <w:rsid w:val="00D525F7"/>
    <w:rsid w:val="00D61CCE"/>
    <w:rsid w:val="00DB6978"/>
    <w:rsid w:val="00DC6E76"/>
    <w:rsid w:val="00DD56E0"/>
    <w:rsid w:val="00E24D32"/>
    <w:rsid w:val="00E52233"/>
    <w:rsid w:val="00EA1E13"/>
    <w:rsid w:val="00EB0861"/>
    <w:rsid w:val="00ED3EE9"/>
    <w:rsid w:val="00EE282A"/>
    <w:rsid w:val="00F146B0"/>
    <w:rsid w:val="00F16372"/>
    <w:rsid w:val="00F36A81"/>
    <w:rsid w:val="00F41D05"/>
    <w:rsid w:val="00F432DA"/>
    <w:rsid w:val="00F61E99"/>
    <w:rsid w:val="00F96E7B"/>
    <w:rsid w:val="00FA5B1D"/>
    <w:rsid w:val="00FC5320"/>
    <w:rsid w:val="00FF03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1CECC34-53D9-429D-AA1C-231BB7995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014F4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202F3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D525F7"/>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B7E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156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5682"/>
    <w:rPr>
      <w:rFonts w:ascii="Tahoma" w:hAnsi="Tahoma" w:cs="Tahoma"/>
      <w:sz w:val="16"/>
      <w:szCs w:val="16"/>
    </w:rPr>
  </w:style>
  <w:style w:type="paragraph" w:styleId="Header">
    <w:name w:val="header"/>
    <w:basedOn w:val="Normal"/>
    <w:link w:val="HeaderChar"/>
    <w:uiPriority w:val="99"/>
    <w:unhideWhenUsed/>
    <w:rsid w:val="008E64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6485"/>
  </w:style>
  <w:style w:type="paragraph" w:styleId="Footer">
    <w:name w:val="footer"/>
    <w:basedOn w:val="Normal"/>
    <w:link w:val="FooterChar"/>
    <w:uiPriority w:val="99"/>
    <w:unhideWhenUsed/>
    <w:rsid w:val="008E64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6485"/>
  </w:style>
  <w:style w:type="character" w:customStyle="1" w:styleId="elps1">
    <w:name w:val="elps1"/>
    <w:basedOn w:val="DefaultParagraphFont"/>
    <w:rsid w:val="00CB64EE"/>
    <w:rPr>
      <w:color w:val="FFFFFF"/>
      <w:shd w:val="clear" w:color="auto" w:fill="D63837"/>
    </w:rPr>
  </w:style>
  <w:style w:type="character" w:customStyle="1" w:styleId="Heading1Char">
    <w:name w:val="Heading 1 Char"/>
    <w:basedOn w:val="DefaultParagraphFont"/>
    <w:link w:val="Heading1"/>
    <w:uiPriority w:val="9"/>
    <w:rsid w:val="00014F44"/>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semiHidden/>
    <w:rsid w:val="00D525F7"/>
    <w:rPr>
      <w:rFonts w:asciiTheme="majorHAnsi" w:eastAsiaTheme="majorEastAsia" w:hAnsiTheme="majorHAnsi" w:cstheme="majorBidi"/>
      <w:i/>
      <w:iCs/>
      <w:color w:val="365F91" w:themeColor="accent1" w:themeShade="BF"/>
    </w:rPr>
  </w:style>
  <w:style w:type="paragraph" w:styleId="NormalWeb">
    <w:name w:val="Normal (Web)"/>
    <w:basedOn w:val="Normal"/>
    <w:uiPriority w:val="99"/>
    <w:semiHidden/>
    <w:unhideWhenUsed/>
    <w:rsid w:val="0024311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202F33"/>
    <w:rPr>
      <w:rFonts w:asciiTheme="majorHAnsi" w:eastAsiaTheme="majorEastAsia" w:hAnsiTheme="majorHAnsi" w:cstheme="majorBidi"/>
      <w:color w:val="365F91" w:themeColor="accent1" w:themeShade="BF"/>
      <w:sz w:val="26"/>
      <w:szCs w:val="26"/>
    </w:rPr>
  </w:style>
  <w:style w:type="character" w:styleId="Strong">
    <w:name w:val="Strong"/>
    <w:basedOn w:val="DefaultParagraphFont"/>
    <w:uiPriority w:val="22"/>
    <w:qFormat/>
    <w:rsid w:val="00202F33"/>
    <w:rPr>
      <w:b/>
      <w:bCs/>
    </w:rPr>
  </w:style>
  <w:style w:type="character" w:styleId="Hyperlink">
    <w:name w:val="Hyperlink"/>
    <w:basedOn w:val="DefaultParagraphFont"/>
    <w:uiPriority w:val="99"/>
    <w:semiHidden/>
    <w:unhideWhenUsed/>
    <w:rsid w:val="00ED3EE9"/>
    <w:rPr>
      <w:color w:val="0000FF"/>
      <w:u w:val="single"/>
    </w:rPr>
  </w:style>
  <w:style w:type="character" w:styleId="FollowedHyperlink">
    <w:name w:val="FollowedHyperlink"/>
    <w:basedOn w:val="DefaultParagraphFont"/>
    <w:uiPriority w:val="99"/>
    <w:semiHidden/>
    <w:unhideWhenUsed/>
    <w:rsid w:val="003F39C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04042">
      <w:bodyDiv w:val="1"/>
      <w:marLeft w:val="0"/>
      <w:marRight w:val="0"/>
      <w:marTop w:val="0"/>
      <w:marBottom w:val="0"/>
      <w:divBdr>
        <w:top w:val="none" w:sz="0" w:space="0" w:color="auto"/>
        <w:left w:val="none" w:sz="0" w:space="0" w:color="auto"/>
        <w:bottom w:val="none" w:sz="0" w:space="0" w:color="auto"/>
        <w:right w:val="none" w:sz="0" w:space="0" w:color="auto"/>
      </w:divBdr>
    </w:div>
    <w:div w:id="594483443">
      <w:bodyDiv w:val="1"/>
      <w:marLeft w:val="0"/>
      <w:marRight w:val="0"/>
      <w:marTop w:val="0"/>
      <w:marBottom w:val="0"/>
      <w:divBdr>
        <w:top w:val="none" w:sz="0" w:space="0" w:color="auto"/>
        <w:left w:val="none" w:sz="0" w:space="0" w:color="auto"/>
        <w:bottom w:val="none" w:sz="0" w:space="0" w:color="auto"/>
        <w:right w:val="none" w:sz="0" w:space="0" w:color="auto"/>
      </w:divBdr>
    </w:div>
    <w:div w:id="762150276">
      <w:bodyDiv w:val="1"/>
      <w:marLeft w:val="0"/>
      <w:marRight w:val="0"/>
      <w:marTop w:val="0"/>
      <w:marBottom w:val="0"/>
      <w:divBdr>
        <w:top w:val="none" w:sz="0" w:space="0" w:color="auto"/>
        <w:left w:val="none" w:sz="0" w:space="0" w:color="auto"/>
        <w:bottom w:val="none" w:sz="0" w:space="0" w:color="auto"/>
        <w:right w:val="none" w:sz="0" w:space="0" w:color="auto"/>
      </w:divBdr>
      <w:divsChild>
        <w:div w:id="1716736904">
          <w:marLeft w:val="0"/>
          <w:marRight w:val="0"/>
          <w:marTop w:val="0"/>
          <w:marBottom w:val="0"/>
          <w:divBdr>
            <w:top w:val="none" w:sz="0" w:space="0" w:color="auto"/>
            <w:left w:val="none" w:sz="0" w:space="0" w:color="auto"/>
            <w:bottom w:val="none" w:sz="0" w:space="0" w:color="auto"/>
            <w:right w:val="none" w:sz="0" w:space="0" w:color="auto"/>
          </w:divBdr>
          <w:divsChild>
            <w:div w:id="1033653469">
              <w:marLeft w:val="0"/>
              <w:marRight w:val="0"/>
              <w:marTop w:val="0"/>
              <w:marBottom w:val="0"/>
              <w:divBdr>
                <w:top w:val="none" w:sz="0" w:space="0" w:color="auto"/>
                <w:left w:val="none" w:sz="0" w:space="0" w:color="auto"/>
                <w:bottom w:val="none" w:sz="0" w:space="0" w:color="auto"/>
                <w:right w:val="none" w:sz="0" w:space="0" w:color="auto"/>
              </w:divBdr>
              <w:divsChild>
                <w:div w:id="437221766">
                  <w:marLeft w:val="0"/>
                  <w:marRight w:val="0"/>
                  <w:marTop w:val="0"/>
                  <w:marBottom w:val="0"/>
                  <w:divBdr>
                    <w:top w:val="none" w:sz="0" w:space="0" w:color="auto"/>
                    <w:left w:val="none" w:sz="0" w:space="0" w:color="auto"/>
                    <w:bottom w:val="none" w:sz="0" w:space="0" w:color="auto"/>
                    <w:right w:val="none" w:sz="0" w:space="0" w:color="auto"/>
                  </w:divBdr>
                  <w:divsChild>
                    <w:div w:id="802893828">
                      <w:marLeft w:val="0"/>
                      <w:marRight w:val="0"/>
                      <w:marTop w:val="0"/>
                      <w:marBottom w:val="0"/>
                      <w:divBdr>
                        <w:top w:val="none" w:sz="0" w:space="0" w:color="auto"/>
                        <w:left w:val="none" w:sz="0" w:space="0" w:color="auto"/>
                        <w:bottom w:val="none" w:sz="0" w:space="0" w:color="auto"/>
                        <w:right w:val="none" w:sz="0" w:space="0" w:color="auto"/>
                      </w:divBdr>
                      <w:divsChild>
                        <w:div w:id="36197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1793281">
      <w:bodyDiv w:val="1"/>
      <w:marLeft w:val="0"/>
      <w:marRight w:val="0"/>
      <w:marTop w:val="0"/>
      <w:marBottom w:val="0"/>
      <w:divBdr>
        <w:top w:val="none" w:sz="0" w:space="0" w:color="auto"/>
        <w:left w:val="none" w:sz="0" w:space="0" w:color="auto"/>
        <w:bottom w:val="none" w:sz="0" w:space="0" w:color="auto"/>
        <w:right w:val="none" w:sz="0" w:space="0" w:color="auto"/>
      </w:divBdr>
    </w:div>
    <w:div w:id="1294754932">
      <w:bodyDiv w:val="1"/>
      <w:marLeft w:val="0"/>
      <w:marRight w:val="0"/>
      <w:marTop w:val="0"/>
      <w:marBottom w:val="0"/>
      <w:divBdr>
        <w:top w:val="none" w:sz="0" w:space="0" w:color="auto"/>
        <w:left w:val="none" w:sz="0" w:space="0" w:color="auto"/>
        <w:bottom w:val="none" w:sz="0" w:space="0" w:color="auto"/>
        <w:right w:val="none" w:sz="0" w:space="0" w:color="auto"/>
      </w:divBdr>
      <w:divsChild>
        <w:div w:id="597522929">
          <w:marLeft w:val="0"/>
          <w:marRight w:val="0"/>
          <w:marTop w:val="0"/>
          <w:marBottom w:val="0"/>
          <w:divBdr>
            <w:top w:val="none" w:sz="0" w:space="0" w:color="auto"/>
            <w:left w:val="none" w:sz="0" w:space="0" w:color="auto"/>
            <w:bottom w:val="none" w:sz="0" w:space="0" w:color="auto"/>
            <w:right w:val="none" w:sz="0" w:space="0" w:color="auto"/>
          </w:divBdr>
        </w:div>
      </w:divsChild>
    </w:div>
    <w:div w:id="1542860239">
      <w:bodyDiv w:val="1"/>
      <w:marLeft w:val="0"/>
      <w:marRight w:val="0"/>
      <w:marTop w:val="0"/>
      <w:marBottom w:val="0"/>
      <w:divBdr>
        <w:top w:val="none" w:sz="0" w:space="0" w:color="auto"/>
        <w:left w:val="none" w:sz="0" w:space="0" w:color="auto"/>
        <w:bottom w:val="none" w:sz="0" w:space="0" w:color="auto"/>
        <w:right w:val="none" w:sz="0" w:space="0" w:color="auto"/>
      </w:divBdr>
    </w:div>
    <w:div w:id="1735660828">
      <w:bodyDiv w:val="1"/>
      <w:marLeft w:val="0"/>
      <w:marRight w:val="0"/>
      <w:marTop w:val="0"/>
      <w:marBottom w:val="0"/>
      <w:divBdr>
        <w:top w:val="none" w:sz="0" w:space="0" w:color="auto"/>
        <w:left w:val="none" w:sz="0" w:space="0" w:color="auto"/>
        <w:bottom w:val="none" w:sz="0" w:space="0" w:color="auto"/>
        <w:right w:val="none" w:sz="0" w:space="0" w:color="auto"/>
      </w:divBdr>
    </w:div>
    <w:div w:id="1859006512">
      <w:bodyDiv w:val="1"/>
      <w:marLeft w:val="0"/>
      <w:marRight w:val="0"/>
      <w:marTop w:val="0"/>
      <w:marBottom w:val="0"/>
      <w:divBdr>
        <w:top w:val="none" w:sz="0" w:space="0" w:color="auto"/>
        <w:left w:val="none" w:sz="0" w:space="0" w:color="auto"/>
        <w:bottom w:val="none" w:sz="0" w:space="0" w:color="auto"/>
        <w:right w:val="none" w:sz="0" w:space="0" w:color="auto"/>
      </w:divBdr>
    </w:div>
    <w:div w:id="1990278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mycscope.us/module/standards/0/118101/standard.ashx" TargetMode="External"/><Relationship Id="rId18" Type="http://schemas.openxmlformats.org/officeDocument/2006/relationships/hyperlink" Target="https://www.activeclassroom.com/active_reader/1451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ycscope.us/module/standards/0/113639/standard.ashx" TargetMode="External"/><Relationship Id="rId17" Type="http://schemas.openxmlformats.org/officeDocument/2006/relationships/hyperlink" Target="https://www.activeclassroom.com/active_reader/15585" TargetMode="External"/><Relationship Id="rId2" Type="http://schemas.openxmlformats.org/officeDocument/2006/relationships/numbering" Target="numbering.xml"/><Relationship Id="rId16" Type="http://schemas.openxmlformats.org/officeDocument/2006/relationships/hyperlink" Target="https://www.activeclassroom.com/active_reader/14511"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ycscope.us/module/standards/0/113614/standard.ashx" TargetMode="External"/><Relationship Id="rId5" Type="http://schemas.openxmlformats.org/officeDocument/2006/relationships/webSettings" Target="webSettings.xml"/><Relationship Id="rId15" Type="http://schemas.openxmlformats.org/officeDocument/2006/relationships/hyperlink" Target="https://www.activeclassroom.com/active_reader/15585" TargetMode="External"/><Relationship Id="rId10" Type="http://schemas.openxmlformats.org/officeDocument/2006/relationships/hyperlink" Target="http://www.mycscope.us/module/standards/0/113462/standard.ashx"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mycscope.us/module/standards/0/113271/standard.ashx" TargetMode="External"/><Relationship Id="rId14" Type="http://schemas.openxmlformats.org/officeDocument/2006/relationships/hyperlink" Target="http://www.mycscope.us/module/standards/0/118138/standard.ash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812E4E-D7A1-401E-B4F6-A5A558D3B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748</Words>
  <Characters>4268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5006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Edgewood ISD</dc:creator>
  <cp:lastModifiedBy>Segura, Jimmy G</cp:lastModifiedBy>
  <cp:revision>6</cp:revision>
  <cp:lastPrinted>2016-08-20T13:33:00Z</cp:lastPrinted>
  <dcterms:created xsi:type="dcterms:W3CDTF">2020-05-27T16:59:00Z</dcterms:created>
  <dcterms:modified xsi:type="dcterms:W3CDTF">2020-05-27T17:07:00Z</dcterms:modified>
</cp:coreProperties>
</file>