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SWS PD Planning Outline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February 3, 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Debbie &amp; Erin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hd w:fill="b6d7a8" w:val="clear"/>
        </w:rPr>
      </w:pPr>
      <w:r w:rsidDel="00000000" w:rsidR="00000000" w:rsidRPr="00000000">
        <w:rPr>
          <w:rtl w:val="0"/>
        </w:rPr>
        <w:t xml:space="preserve">Bring with us: PD Packets, our manuals, clicker, give-aways, chart paper, paper for name tents, plastic overlays, index cards for  formula cards, miniaturized score sheets-what else?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Participants get manuals and handouts prior to starting the session. Teachers get added to the shared drive upon completion of training.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455"/>
        <w:gridCol w:w="6135"/>
        <w:gridCol w:w="3870"/>
        <w:tblGridChange w:id="0">
          <w:tblGrid>
            <w:gridCol w:w="1500"/>
            <w:gridCol w:w="1455"/>
            <w:gridCol w:w="6135"/>
            <w:gridCol w:w="3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Handouts/slides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**Insert details about which/when to refer to handouts and which slide #s.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8:30-8:45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Welcome, Introductions, Session 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Slides 1-5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8:45-9:05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 LS Overview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Attached on slide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9:05-9:15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Sentence Writing Strategies Overview/Snapshots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Slides 7-30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9:15-9:25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Fundamentals in SW overview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Tour of Manuals and Hand-outs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Instructor’s Manual - sticky note Intro, Instructional Lessons 1-11, Appendix A;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Student Manual - Intro(highlight uses of FSW and bolded print), Learning Sheets(will also have electronically), Word Bank pages; Scoring Guidelines and Answer Keys (highlight specifics),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Notes for Teachers and Sample Student Lessons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9:25-9:35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Knowledge and Skills Pretest for Students </w:t>
            </w:r>
            <w:r w:rsidDel="00000000" w:rsidR="00000000" w:rsidRPr="00000000">
              <w:rPr>
                <w:highlight w:val="yellow"/>
                <w:rtl w:val="0"/>
              </w:rPr>
              <w:t xml:space="preserve">(Show them the pretest and decide how they’ll test their students)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 ppt presentation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9:35-9:55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 1 in depth with focus on instructional procedures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(Erin: Include pic in slides of FSW portfolio)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Encourage highlighting of instructional procedures; scripted but can use own words;1A is Guided Practice - ALL A Lessons are Guided Practice, Participants look for mastery; Check out Progress Chart on P. 108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9:55-10:05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10:05-10:25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 2 in depth with PENS and focus on Modeling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Slides 44-49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10:25-10:45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Lessons 3-5 Overview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(Include examples from the slides I used at Angel Oak)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Slides 53-66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10:45-11:15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 and Erin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Lessons 6-11 Exploration Activity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Practice w PENS and MARK- best if they have their manuals. Partner and share out. PENS and MARK using 4 types of sentences.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0000ff"/>
              </w:rPr>
            </w:pP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62-end of FSW; can use vacation activity;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0000ff"/>
              </w:rPr>
            </w:pPr>
            <w:r w:rsidDel="00000000" w:rsidR="00000000" w:rsidRPr="00000000">
              <w:rPr>
                <w:i w:val="1"/>
                <w:iCs w:val="1"/>
                <w:color w:val="0000ff"/>
                <w:rtl w:val="0"/>
              </w:rPr>
              <w:t xml:space="preserve">Scoring changes on Learning Sheets 9,11,12,13 - explained in Student Manual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11:15-11:30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Parallel Teaching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Access Digital Resources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Group by Elementary versus Middle/High (show Elementary Supplemental)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Their Laptops; encourage downloading the resources to make them their own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Erin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CKLA Writing Studio and SIM (along with crosswalk for grammar State Standards matrix) Grade 1 example. Grade 3 and 4 Narratives, Grade 5 Persuasive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Slide 86 (in case anyone is just attending the FSW strategy– duplicated for end of day)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Crosswalk to Teacher Resource Folder (consider paper copies)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b6d7a8" w:val="clear"/>
              </w:rPr>
            </w:pPr>
            <w:r w:rsidDel="00000000" w:rsidR="00000000" w:rsidRPr="00000000">
              <w:rPr>
                <w:shd w:fill="b6d7a8" w:val="clear"/>
                <w:rtl w:val="0"/>
              </w:rPr>
              <w:t xml:space="preserve">Talk about Implementation Plan if it’s being included in their HOs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b6d7a8" w:val="clear"/>
              </w:rPr>
            </w:pPr>
            <w:r w:rsidDel="00000000" w:rsidR="00000000" w:rsidRPr="00000000">
              <w:rPr>
                <w:shd w:fill="b6d7a8" w:val="clear"/>
                <w:rtl w:val="0"/>
              </w:rPr>
              <w:t xml:space="preserve">Coaching?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11:30-12:30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Check Attendance Sign Up- Determine if Overview is Needed (swap Overview and Videos depending on attendees)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12:30-12:35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Video- One About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“Sound of Music ” or one of the others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12:35-12:40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Proficiency in SW overview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Tour of Manuals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Post-its to mark Stages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Instructor’s Manual - Intro(emphasize highlighting of specific information),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12:40-12:50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Pre-test and Scoring (easy 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Refer to P.138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12:50-1:15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commentRangeStart w:id="0"/>
            <w:commentRangeStart w:id="1"/>
            <w:commentRangeStart w:id="2"/>
            <w:commentRangeStart w:id="3"/>
            <w:commentRangeStart w:id="4"/>
            <w:r w:rsidDel="00000000" w:rsidR="00000000" w:rsidRPr="00000000">
              <w:rPr>
                <w:rtl w:val="0"/>
              </w:rPr>
              <w:t xml:space="preserve">25 min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commentRangeEnd w:id="3"/>
            <w:r w:rsidDel="00000000" w:rsidR="00000000" w:rsidRPr="00000000">
              <w:commentReference w:id="3"/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Describe Stage (reference how this is different than Fundamentals)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1:15-1:35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Model Stage &amp; Verbal Practice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e599" w:val="clear"/>
              </w:rPr>
            </w:pPr>
            <w:r w:rsidDel="00000000" w:rsidR="00000000" w:rsidRPr="00000000">
              <w:rPr>
                <w:shd w:fill="ffe599" w:val="clear"/>
                <w:rtl w:val="0"/>
              </w:rPr>
              <w:t xml:space="preserve">(Show my slides for Verbal Practice and Simple Sent Quiz)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(Slide 137 I attached my teaching slides–see numbers 42-45) Notice agendas, I used shared drive slides and added agendas and extras to make the Model Stage more hands 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1:35-1:45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1:45-2:05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Controlled Practice &amp; Feedback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Learn by approach and practice scoring with independent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Instructor’s Manual p.47;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 why Vol 1 and II are referred to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Learning Sheets are set up differently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Discussion of Mastery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2:05-2:15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Importance of 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Refer to mention in Introduction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Feedback ideas in Teacher Resource folder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2:15-2:25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Advanced Practice &amp; Post-test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Making Commitments &amp; Generalization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Instructor Manual p.54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2:25-2:40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Complicated Sentences overview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Cheatsheet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2:40-2:50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Scoring- Santiago’s bravery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have miniaturized scoring sheets that we can 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2:50-3:00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can you teach SIM and support generalizing to SC Ready TDW and CKLA Writing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Sample Lesson Plan (weekly)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Model opening CKLA and reviewing 30 min lesson plans.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3:00-3:15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commentRangeStart w:id="5"/>
            <w:r w:rsidDel="00000000" w:rsidR="00000000" w:rsidRPr="00000000">
              <w:rPr>
                <w:rtl w:val="0"/>
              </w:rPr>
              <w:t xml:space="preserve">15 min</w:t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Parallel Teaching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Access Digital Resources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 i</w:t>
            </w:r>
            <w:r w:rsidDel="00000000" w:rsidR="00000000" w:rsidRPr="00000000">
              <w:rPr>
                <w:rtl w:val="0"/>
              </w:rPr>
              <w:t xml:space="preserve">mplementation options- Discuss pretest and how to decide where to begin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Data collection for IEP goals </w:t>
            </w:r>
            <w:r w:rsidDel="00000000" w:rsidR="00000000" w:rsidRPr="00000000">
              <w:rPr>
                <w:highlight w:val="yellow"/>
                <w:rtl w:val="0"/>
              </w:rPr>
              <w:t xml:space="preserve">(Writing Goal Templates- Share)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Show which learning pages are Required (v. extra practice.) When in your schedule can you teach SIM? How could you teach it in pull-out and/or co-teaching?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Link in Writing Goal Templates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(Slide 197- duplicate from morning)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3:15-3:25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Coaching Plans— Support Network and Schedule a follow up date before leaving.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Schedule a follow up date.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 changed this to you as you will be involved in the Coaching Plans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3:25-3:30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Debbie and Erin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Wrap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Debbie Higginbotham" w:id="5" w:date="2026-02-01T17:31:48Z"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hyperlinked perfectly.</w:t>
      </w:r>
    </w:p>
  </w:comment>
  <w:comment w:author="Debbie Higginbotham" w:id="0" w:date="2026-02-01T17:20:09Z"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thought that Google automatically updated changes, but I"m not seeing this.  It sounds wonderful</w:t>
      </w:r>
    </w:p>
  </w:comment>
  <w:comment w:author="ERIN FENNELL" w:id="1" w:date="2026-02-03T00:14:23Z"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I'm not sure...I'm printing this to have out and to write on tomorrow.</w:t>
      </w:r>
    </w:p>
  </w:comment>
  <w:comment w:author="Debbie Higginbotham" w:id="2" w:date="2026-02-03T00:34:13Z"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 too, it will be fine.:)</w:t>
      </w:r>
    </w:p>
  </w:comment>
  <w:comment w:author="Debbie Higginbotham" w:id="3" w:date="2026-02-03T00:35:09Z"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😁
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
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Debbie Higginbotham reacted via Gmail
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&lt;https://www.google.com/gmail/about/?utm_source=gmail-in-product&amp;utm_medium=et&amp;utm_campaign=emojireactionemail#app&gt;
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
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Mon, Feb 2, 2026 at 7:34 PM Debbie Higginbotham &lt;tucson6.dh@gmail.com&gt;
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wrote:
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
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 Me too, it will be fine.:)
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
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 On Mon, Feb 2, 2026 at 7:19 PM ERIN FENNELL (Google Docs) &lt;</w:t>
      </w:r>
    </w:p>
  </w:comment>
  <w:comment w:author="Debbie Higginbotham" w:id="4" w:date="2026-02-03T00:35:15Z"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 too, it will be fine:)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